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DB" w:rsidRDefault="00217ADB">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8856" w:type="dxa"/>
        <w:tblLayout w:type="fixed"/>
        <w:tblLook w:val="0000" w:firstRow="0" w:lastRow="0" w:firstColumn="0" w:lastColumn="0" w:noHBand="0" w:noVBand="0"/>
      </w:tblPr>
      <w:tblGrid>
        <w:gridCol w:w="4656"/>
        <w:gridCol w:w="4200"/>
      </w:tblGrid>
      <w:tr w:rsidR="00217ADB">
        <w:trPr>
          <w:trHeight w:val="880"/>
        </w:trPr>
        <w:tc>
          <w:tcPr>
            <w:tcW w:w="4656" w:type="dxa"/>
            <w:tcBorders>
              <w:top w:val="nil"/>
              <w:left w:val="nil"/>
              <w:bottom w:val="nil"/>
              <w:right w:val="nil"/>
            </w:tcBorders>
          </w:tcPr>
          <w:p w:rsidR="00217ADB" w:rsidRDefault="0046296B">
            <w:pPr>
              <w:rPr>
                <w:color w:val="800000"/>
                <w:sz w:val="28"/>
                <w:szCs w:val="28"/>
              </w:rPr>
            </w:pPr>
            <w:r>
              <w:rPr>
                <w:color w:val="800000"/>
                <w:sz w:val="28"/>
                <w:szCs w:val="28"/>
              </w:rPr>
              <w:t>Cornell University</w:t>
            </w:r>
          </w:p>
          <w:p w:rsidR="00217ADB" w:rsidRDefault="0046296B">
            <w:pPr>
              <w:rPr>
                <w:sz w:val="28"/>
                <w:szCs w:val="28"/>
              </w:rPr>
            </w:pPr>
            <w:r>
              <w:rPr>
                <w:sz w:val="28"/>
                <w:szCs w:val="28"/>
              </w:rPr>
              <w:t>Cooperative Extension</w:t>
            </w:r>
          </w:p>
          <w:p w:rsidR="00217ADB" w:rsidRDefault="0046296B">
            <w:r>
              <w:rPr>
                <w:sz w:val="28"/>
                <w:szCs w:val="28"/>
              </w:rPr>
              <w:t>Madison County</w:t>
            </w:r>
          </w:p>
        </w:tc>
        <w:tc>
          <w:tcPr>
            <w:tcW w:w="4200" w:type="dxa"/>
            <w:tcBorders>
              <w:top w:val="nil"/>
              <w:left w:val="nil"/>
              <w:bottom w:val="nil"/>
              <w:right w:val="nil"/>
            </w:tcBorders>
          </w:tcPr>
          <w:p w:rsidR="00217ADB" w:rsidRDefault="0046296B">
            <w:r>
              <w:rPr>
                <w:sz w:val="22"/>
                <w:szCs w:val="22"/>
              </w:rPr>
              <w:t>100 Eaton Street</w:t>
            </w:r>
          </w:p>
          <w:p w:rsidR="00217ADB" w:rsidRDefault="0046296B">
            <w:r>
              <w:rPr>
                <w:sz w:val="22"/>
                <w:szCs w:val="22"/>
              </w:rPr>
              <w:t>Morrisville, NY 13408</w:t>
            </w:r>
          </w:p>
          <w:p w:rsidR="00217ADB" w:rsidRDefault="0046296B">
            <w:r>
              <w:rPr>
                <w:sz w:val="22"/>
                <w:szCs w:val="22"/>
              </w:rPr>
              <w:t>t.315-684-3001</w:t>
            </w:r>
          </w:p>
          <w:p w:rsidR="00217ADB" w:rsidRDefault="0046296B">
            <w:pPr>
              <w:rPr>
                <w:color w:val="800000"/>
                <w:sz w:val="28"/>
                <w:szCs w:val="28"/>
              </w:rPr>
            </w:pPr>
            <w:r>
              <w:rPr>
                <w:sz w:val="22"/>
                <w:szCs w:val="22"/>
              </w:rPr>
              <w:t>f.315-736-684-9290</w:t>
            </w:r>
          </w:p>
        </w:tc>
      </w:tr>
    </w:tbl>
    <w:p w:rsidR="00217ADB" w:rsidRDefault="0046296B">
      <w:pPr>
        <w:rPr>
          <w:rFonts w:ascii="Cambria" w:eastAsia="Cambria" w:hAnsi="Cambria" w:cs="Cambria"/>
        </w:rPr>
      </w:pPr>
      <w:r>
        <w:rPr>
          <w:rFonts w:ascii="Cambria" w:eastAsia="Cambria" w:hAnsi="Cambria" w:cs="Cambria"/>
          <w:noProof/>
        </w:rPr>
        <w:drawing>
          <wp:inline distT="0" distB="0" distL="0" distR="0">
            <wp:extent cx="857250"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57250" cy="914400"/>
                    </a:xfrm>
                    <a:prstGeom prst="rect">
                      <a:avLst/>
                    </a:prstGeom>
                    <a:ln/>
                  </pic:spPr>
                </pic:pic>
              </a:graphicData>
            </a:graphic>
          </wp:inline>
        </w:drawing>
      </w:r>
    </w:p>
    <w:p w:rsidR="00217ADB" w:rsidRDefault="0046296B">
      <w:pPr>
        <w:pBdr>
          <w:top w:val="nil"/>
          <w:left w:val="nil"/>
          <w:bottom w:val="nil"/>
          <w:right w:val="nil"/>
          <w:between w:val="nil"/>
        </w:pBdr>
        <w:jc w:val="center"/>
        <w:rPr>
          <w:rFonts w:ascii="Cambria" w:eastAsia="Cambria" w:hAnsi="Cambria" w:cs="Cambria"/>
          <w:color w:val="000000"/>
        </w:rPr>
      </w:pPr>
      <w:r>
        <w:rPr>
          <w:rFonts w:ascii="Cambria" w:eastAsia="Cambria" w:hAnsi="Cambria" w:cs="Cambria"/>
          <w:color w:val="000000"/>
        </w:rPr>
        <w:t xml:space="preserve">November 2019 Meeting Agenda </w:t>
      </w:r>
    </w:p>
    <w:p w:rsidR="00217ADB" w:rsidRDefault="00217ADB">
      <w:pPr>
        <w:pStyle w:val="Heading3"/>
        <w:pBdr>
          <w:top w:val="single" w:sz="4" w:space="1" w:color="000000"/>
        </w:pBdr>
        <w:rPr>
          <w:rFonts w:ascii="Cambria" w:eastAsia="Cambria" w:hAnsi="Cambria" w:cs="Cambria"/>
        </w:rPr>
      </w:pPr>
    </w:p>
    <w:p w:rsidR="00217ADB" w:rsidRDefault="0046296B">
      <w:pPr>
        <w:pStyle w:val="Heading2"/>
        <w:rPr>
          <w:rFonts w:ascii="Cambria" w:eastAsia="Cambria" w:hAnsi="Cambria" w:cs="Cambria"/>
        </w:rPr>
      </w:pPr>
      <w:r>
        <w:rPr>
          <w:rFonts w:ascii="Cambria" w:eastAsia="Cambria" w:hAnsi="Cambria" w:cs="Cambria"/>
        </w:rPr>
        <w:t xml:space="preserve">Date: </w:t>
      </w:r>
      <w:r>
        <w:rPr>
          <w:rFonts w:ascii="Cambria" w:eastAsia="Cambria" w:hAnsi="Cambria" w:cs="Cambria"/>
        </w:rPr>
        <w:tab/>
        <w:t>November 21</w:t>
      </w:r>
      <w:r>
        <w:rPr>
          <w:rFonts w:ascii="Cambria" w:eastAsia="Cambria" w:hAnsi="Cambria" w:cs="Cambria"/>
          <w:vertAlign w:val="superscript"/>
        </w:rPr>
        <w:t>st</w:t>
      </w:r>
      <w:r>
        <w:rPr>
          <w:rFonts w:ascii="Cambria" w:eastAsia="Cambria" w:hAnsi="Cambria" w:cs="Cambria"/>
        </w:rPr>
        <w:t>, 2019</w:t>
      </w:r>
    </w:p>
    <w:p w:rsidR="00217ADB" w:rsidRDefault="0046296B">
      <w:pPr>
        <w:pStyle w:val="Heading2"/>
        <w:rPr>
          <w:rFonts w:ascii="Cambria" w:eastAsia="Cambria" w:hAnsi="Cambria" w:cs="Cambria"/>
        </w:rPr>
      </w:pPr>
      <w:r>
        <w:rPr>
          <w:rFonts w:ascii="Cambria" w:eastAsia="Cambria" w:hAnsi="Cambria" w:cs="Cambria"/>
        </w:rPr>
        <w:t>Meeting Time:  5:00 pm</w:t>
      </w:r>
    </w:p>
    <w:p w:rsidR="00217ADB" w:rsidRDefault="0046296B">
      <w:pPr>
        <w:rPr>
          <w:sz w:val="20"/>
          <w:szCs w:val="20"/>
        </w:rPr>
      </w:pPr>
      <w:r>
        <w:rPr>
          <w:rFonts w:ascii="Cambria" w:eastAsia="Cambria" w:hAnsi="Cambria" w:cs="Cambria"/>
          <w:b/>
        </w:rPr>
        <w:t>Board Member Attendance:</w:t>
      </w:r>
      <w:r>
        <w:rPr>
          <w:rFonts w:ascii="Cambria" w:eastAsia="Cambria" w:hAnsi="Cambria" w:cs="Cambria"/>
        </w:rPr>
        <w:t xml:space="preserve"> </w:t>
      </w:r>
      <w:r>
        <w:rPr>
          <w:b/>
          <w:sz w:val="22"/>
          <w:szCs w:val="22"/>
        </w:rPr>
        <w:t>Quorum = 7</w:t>
      </w:r>
    </w:p>
    <w:p w:rsidR="00217ADB" w:rsidRDefault="00217ADB">
      <w:pPr>
        <w:rPr>
          <w:rFonts w:ascii="Cambria" w:eastAsia="Cambria" w:hAnsi="Cambria" w:cs="Cambria"/>
        </w:rPr>
      </w:pPr>
    </w:p>
    <w:tbl>
      <w:tblPr>
        <w:tblStyle w:val="a0"/>
        <w:tblW w:w="99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260"/>
        <w:gridCol w:w="2464"/>
        <w:gridCol w:w="3116"/>
        <w:gridCol w:w="900"/>
        <w:gridCol w:w="1620"/>
      </w:tblGrid>
      <w:tr w:rsidR="00217ADB">
        <w:trPr>
          <w:trHeight w:val="300"/>
        </w:trPr>
        <w:tc>
          <w:tcPr>
            <w:tcW w:w="540" w:type="dxa"/>
          </w:tcPr>
          <w:p w:rsidR="00217ADB" w:rsidRDefault="0046296B">
            <w:pPr>
              <w:jc w:val="center"/>
              <w:rPr>
                <w:sz w:val="20"/>
                <w:szCs w:val="20"/>
              </w:rPr>
            </w:pPr>
            <w:r>
              <w:rPr>
                <w:sz w:val="20"/>
                <w:szCs w:val="20"/>
              </w:rPr>
              <w:t xml:space="preserve">  </w:t>
            </w:r>
          </w:p>
        </w:tc>
        <w:tc>
          <w:tcPr>
            <w:tcW w:w="1260" w:type="dxa"/>
          </w:tcPr>
          <w:p w:rsidR="00217ADB" w:rsidRDefault="0046296B">
            <w:pPr>
              <w:jc w:val="center"/>
              <w:rPr>
                <w:b/>
                <w:sz w:val="20"/>
                <w:szCs w:val="20"/>
              </w:rPr>
            </w:pPr>
            <w:r>
              <w:rPr>
                <w:b/>
                <w:sz w:val="20"/>
                <w:szCs w:val="20"/>
              </w:rPr>
              <w:t>Count</w:t>
            </w:r>
          </w:p>
        </w:tc>
        <w:tc>
          <w:tcPr>
            <w:tcW w:w="2464" w:type="dxa"/>
          </w:tcPr>
          <w:p w:rsidR="00217ADB" w:rsidRDefault="0046296B">
            <w:pPr>
              <w:jc w:val="center"/>
              <w:rPr>
                <w:b/>
                <w:sz w:val="20"/>
                <w:szCs w:val="20"/>
              </w:rPr>
            </w:pPr>
            <w:r>
              <w:rPr>
                <w:b/>
                <w:sz w:val="20"/>
                <w:szCs w:val="20"/>
              </w:rPr>
              <w:t>Board Member</w:t>
            </w:r>
          </w:p>
        </w:tc>
        <w:tc>
          <w:tcPr>
            <w:tcW w:w="3116" w:type="dxa"/>
          </w:tcPr>
          <w:p w:rsidR="00217ADB" w:rsidRDefault="0046296B">
            <w:pPr>
              <w:jc w:val="center"/>
              <w:rPr>
                <w:b/>
                <w:sz w:val="20"/>
                <w:szCs w:val="20"/>
              </w:rPr>
            </w:pPr>
            <w:r>
              <w:rPr>
                <w:b/>
                <w:sz w:val="20"/>
                <w:szCs w:val="20"/>
              </w:rPr>
              <w:t>Position</w:t>
            </w:r>
          </w:p>
        </w:tc>
        <w:tc>
          <w:tcPr>
            <w:tcW w:w="900" w:type="dxa"/>
          </w:tcPr>
          <w:p w:rsidR="00217ADB" w:rsidRDefault="0046296B">
            <w:pPr>
              <w:jc w:val="center"/>
              <w:rPr>
                <w:b/>
                <w:sz w:val="20"/>
                <w:szCs w:val="20"/>
              </w:rPr>
            </w:pPr>
            <w:r>
              <w:rPr>
                <w:b/>
                <w:sz w:val="20"/>
                <w:szCs w:val="20"/>
              </w:rPr>
              <w:t>Term</w:t>
            </w:r>
          </w:p>
        </w:tc>
        <w:tc>
          <w:tcPr>
            <w:tcW w:w="1620" w:type="dxa"/>
          </w:tcPr>
          <w:p w:rsidR="00217ADB" w:rsidRDefault="0046296B">
            <w:pPr>
              <w:jc w:val="center"/>
              <w:rPr>
                <w:b/>
                <w:sz w:val="20"/>
                <w:szCs w:val="20"/>
              </w:rPr>
            </w:pPr>
            <w:r>
              <w:rPr>
                <w:b/>
                <w:sz w:val="20"/>
                <w:szCs w:val="20"/>
              </w:rPr>
              <w:t>Expiration</w:t>
            </w:r>
          </w:p>
        </w:tc>
      </w:tr>
      <w:tr w:rsidR="00217ADB">
        <w:trPr>
          <w:trHeight w:val="260"/>
        </w:trPr>
        <w:tc>
          <w:tcPr>
            <w:tcW w:w="540" w:type="dxa"/>
          </w:tcPr>
          <w:p w:rsidR="00217ADB" w:rsidRDefault="0046296B">
            <w:pPr>
              <w:rPr>
                <w:sz w:val="20"/>
                <w:szCs w:val="20"/>
              </w:rPr>
            </w:pPr>
            <w:r>
              <w:rPr>
                <w:sz w:val="20"/>
                <w:szCs w:val="20"/>
              </w:rPr>
              <w:t xml:space="preserve"> x</w:t>
            </w:r>
          </w:p>
        </w:tc>
        <w:tc>
          <w:tcPr>
            <w:tcW w:w="1260" w:type="dxa"/>
          </w:tcPr>
          <w:p w:rsidR="00217ADB" w:rsidRDefault="0046296B">
            <w:pPr>
              <w:jc w:val="center"/>
              <w:rPr>
                <w:sz w:val="20"/>
                <w:szCs w:val="20"/>
              </w:rPr>
            </w:pPr>
            <w:r>
              <w:rPr>
                <w:sz w:val="20"/>
                <w:szCs w:val="20"/>
              </w:rPr>
              <w:t>1</w:t>
            </w:r>
          </w:p>
        </w:tc>
        <w:tc>
          <w:tcPr>
            <w:tcW w:w="2464" w:type="dxa"/>
          </w:tcPr>
          <w:p w:rsidR="00217ADB" w:rsidRDefault="0046296B">
            <w:pPr>
              <w:rPr>
                <w:sz w:val="20"/>
                <w:szCs w:val="20"/>
              </w:rPr>
            </w:pPr>
            <w:r>
              <w:rPr>
                <w:sz w:val="20"/>
                <w:szCs w:val="20"/>
              </w:rPr>
              <w:t>Corey Mosher</w:t>
            </w:r>
          </w:p>
        </w:tc>
        <w:tc>
          <w:tcPr>
            <w:tcW w:w="3116" w:type="dxa"/>
          </w:tcPr>
          <w:p w:rsidR="00217ADB" w:rsidRDefault="0046296B">
            <w:pPr>
              <w:rPr>
                <w:sz w:val="20"/>
                <w:szCs w:val="20"/>
              </w:rPr>
            </w:pPr>
            <w:r>
              <w:rPr>
                <w:sz w:val="20"/>
                <w:szCs w:val="20"/>
              </w:rPr>
              <w:t>President</w:t>
            </w:r>
          </w:p>
        </w:tc>
        <w:tc>
          <w:tcPr>
            <w:tcW w:w="900" w:type="dxa"/>
          </w:tcPr>
          <w:p w:rsidR="00217ADB" w:rsidRDefault="0046296B">
            <w:pPr>
              <w:jc w:val="center"/>
              <w:rPr>
                <w:sz w:val="20"/>
                <w:szCs w:val="20"/>
              </w:rPr>
            </w:pPr>
            <w:r>
              <w:rPr>
                <w:sz w:val="20"/>
                <w:szCs w:val="20"/>
              </w:rPr>
              <w:t>2</w:t>
            </w:r>
          </w:p>
        </w:tc>
        <w:tc>
          <w:tcPr>
            <w:tcW w:w="1620" w:type="dxa"/>
          </w:tcPr>
          <w:p w:rsidR="00217ADB" w:rsidRDefault="0046296B">
            <w:pPr>
              <w:jc w:val="center"/>
              <w:rPr>
                <w:sz w:val="20"/>
                <w:szCs w:val="20"/>
              </w:rPr>
            </w:pPr>
            <w:r>
              <w:rPr>
                <w:sz w:val="20"/>
                <w:szCs w:val="20"/>
              </w:rPr>
              <w:t>12/31/2021</w:t>
            </w:r>
          </w:p>
        </w:tc>
      </w:tr>
      <w:tr w:rsidR="00217ADB">
        <w:trPr>
          <w:trHeight w:val="280"/>
        </w:trPr>
        <w:tc>
          <w:tcPr>
            <w:tcW w:w="540" w:type="dxa"/>
          </w:tcPr>
          <w:p w:rsidR="00217ADB" w:rsidRDefault="0046296B">
            <w:pPr>
              <w:rPr>
                <w:sz w:val="20"/>
                <w:szCs w:val="20"/>
              </w:rPr>
            </w:pPr>
            <w:r>
              <w:rPr>
                <w:sz w:val="20"/>
                <w:szCs w:val="20"/>
              </w:rPr>
              <w:t xml:space="preserve">  </w:t>
            </w:r>
          </w:p>
        </w:tc>
        <w:tc>
          <w:tcPr>
            <w:tcW w:w="1260" w:type="dxa"/>
          </w:tcPr>
          <w:p w:rsidR="00217ADB" w:rsidRDefault="0046296B">
            <w:pPr>
              <w:jc w:val="center"/>
              <w:rPr>
                <w:sz w:val="20"/>
                <w:szCs w:val="20"/>
              </w:rPr>
            </w:pPr>
            <w:r>
              <w:rPr>
                <w:sz w:val="20"/>
                <w:szCs w:val="20"/>
              </w:rPr>
              <w:t>2</w:t>
            </w:r>
          </w:p>
        </w:tc>
        <w:tc>
          <w:tcPr>
            <w:tcW w:w="2464" w:type="dxa"/>
          </w:tcPr>
          <w:p w:rsidR="00217ADB" w:rsidRDefault="0046296B">
            <w:pPr>
              <w:rPr>
                <w:sz w:val="20"/>
                <w:szCs w:val="20"/>
              </w:rPr>
            </w:pPr>
            <w:r>
              <w:rPr>
                <w:sz w:val="20"/>
                <w:szCs w:val="20"/>
              </w:rPr>
              <w:t>vacant</w:t>
            </w:r>
          </w:p>
        </w:tc>
        <w:tc>
          <w:tcPr>
            <w:tcW w:w="3116" w:type="dxa"/>
          </w:tcPr>
          <w:p w:rsidR="00217ADB" w:rsidRDefault="0046296B">
            <w:pPr>
              <w:rPr>
                <w:sz w:val="20"/>
                <w:szCs w:val="20"/>
              </w:rPr>
            </w:pPr>
            <w:r>
              <w:rPr>
                <w:sz w:val="20"/>
                <w:szCs w:val="20"/>
              </w:rPr>
              <w:t xml:space="preserve"> </w:t>
            </w: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highlight w:val="yellow"/>
              </w:rPr>
              <w:t>vacant</w:t>
            </w:r>
          </w:p>
        </w:tc>
      </w:tr>
      <w:tr w:rsidR="00217ADB">
        <w:trPr>
          <w:trHeight w:val="300"/>
        </w:trPr>
        <w:tc>
          <w:tcPr>
            <w:tcW w:w="540" w:type="dxa"/>
          </w:tcPr>
          <w:p w:rsidR="00217ADB" w:rsidRDefault="0046296B">
            <w:pPr>
              <w:rPr>
                <w:sz w:val="20"/>
                <w:szCs w:val="20"/>
              </w:rPr>
            </w:pPr>
            <w:r>
              <w:rPr>
                <w:sz w:val="20"/>
                <w:szCs w:val="20"/>
              </w:rPr>
              <w:t xml:space="preserve"> x</w:t>
            </w:r>
          </w:p>
        </w:tc>
        <w:tc>
          <w:tcPr>
            <w:tcW w:w="1260" w:type="dxa"/>
          </w:tcPr>
          <w:p w:rsidR="00217ADB" w:rsidRDefault="0046296B">
            <w:pPr>
              <w:jc w:val="center"/>
              <w:rPr>
                <w:sz w:val="20"/>
                <w:szCs w:val="20"/>
              </w:rPr>
            </w:pPr>
            <w:r>
              <w:rPr>
                <w:sz w:val="20"/>
                <w:szCs w:val="20"/>
              </w:rPr>
              <w:t xml:space="preserve"> 3</w:t>
            </w:r>
          </w:p>
        </w:tc>
        <w:tc>
          <w:tcPr>
            <w:tcW w:w="2464" w:type="dxa"/>
          </w:tcPr>
          <w:p w:rsidR="00217ADB" w:rsidRDefault="0046296B">
            <w:pPr>
              <w:rPr>
                <w:sz w:val="20"/>
                <w:szCs w:val="20"/>
              </w:rPr>
            </w:pPr>
            <w:r>
              <w:rPr>
                <w:sz w:val="20"/>
                <w:szCs w:val="20"/>
              </w:rPr>
              <w:t>Sue Bookhout</w:t>
            </w:r>
          </w:p>
        </w:tc>
        <w:tc>
          <w:tcPr>
            <w:tcW w:w="3116" w:type="dxa"/>
          </w:tcPr>
          <w:p w:rsidR="00217ADB" w:rsidRDefault="0046296B">
            <w:pPr>
              <w:rPr>
                <w:sz w:val="20"/>
                <w:szCs w:val="20"/>
              </w:rPr>
            </w:pPr>
            <w:r>
              <w:rPr>
                <w:sz w:val="20"/>
                <w:szCs w:val="20"/>
              </w:rPr>
              <w:t xml:space="preserve"> </w:t>
            </w: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highlight w:val="yellow"/>
              </w:rPr>
              <w:t>12/31/2019</w:t>
            </w:r>
          </w:p>
        </w:tc>
      </w:tr>
      <w:tr w:rsidR="00217ADB">
        <w:trPr>
          <w:trHeight w:val="280"/>
        </w:trPr>
        <w:tc>
          <w:tcPr>
            <w:tcW w:w="540" w:type="dxa"/>
          </w:tcPr>
          <w:p w:rsidR="00217ADB" w:rsidRDefault="0046296B">
            <w:pPr>
              <w:rPr>
                <w:sz w:val="20"/>
                <w:szCs w:val="20"/>
              </w:rPr>
            </w:pPr>
            <w:r>
              <w:rPr>
                <w:sz w:val="20"/>
                <w:szCs w:val="20"/>
              </w:rPr>
              <w:t xml:space="preserve"> x</w:t>
            </w:r>
          </w:p>
        </w:tc>
        <w:tc>
          <w:tcPr>
            <w:tcW w:w="1260" w:type="dxa"/>
          </w:tcPr>
          <w:p w:rsidR="00217ADB" w:rsidRDefault="0046296B">
            <w:pPr>
              <w:jc w:val="center"/>
              <w:rPr>
                <w:sz w:val="20"/>
                <w:szCs w:val="20"/>
              </w:rPr>
            </w:pPr>
            <w:r>
              <w:rPr>
                <w:sz w:val="20"/>
                <w:szCs w:val="20"/>
              </w:rPr>
              <w:t xml:space="preserve">4 </w:t>
            </w:r>
          </w:p>
        </w:tc>
        <w:tc>
          <w:tcPr>
            <w:tcW w:w="2464" w:type="dxa"/>
          </w:tcPr>
          <w:p w:rsidR="00217ADB" w:rsidRDefault="0046296B">
            <w:pPr>
              <w:rPr>
                <w:sz w:val="20"/>
                <w:szCs w:val="20"/>
              </w:rPr>
            </w:pPr>
            <w:r>
              <w:rPr>
                <w:sz w:val="20"/>
                <w:szCs w:val="20"/>
              </w:rPr>
              <w:t>Monica Cody</w:t>
            </w:r>
          </w:p>
        </w:tc>
        <w:tc>
          <w:tcPr>
            <w:tcW w:w="3116" w:type="dxa"/>
          </w:tcPr>
          <w:p w:rsidR="00217ADB" w:rsidRDefault="0046296B">
            <w:pPr>
              <w:rPr>
                <w:sz w:val="20"/>
                <w:szCs w:val="20"/>
              </w:rPr>
            </w:pPr>
            <w:r>
              <w:rPr>
                <w:sz w:val="20"/>
                <w:szCs w:val="20"/>
              </w:rPr>
              <w:t xml:space="preserve"> Vice President/Pres-Elect</w:t>
            </w: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rPr>
              <w:t>12/31/2020</w:t>
            </w:r>
          </w:p>
        </w:tc>
      </w:tr>
      <w:tr w:rsidR="00217ADB">
        <w:trPr>
          <w:trHeight w:val="300"/>
        </w:trPr>
        <w:tc>
          <w:tcPr>
            <w:tcW w:w="540" w:type="dxa"/>
          </w:tcPr>
          <w:p w:rsidR="00217ADB" w:rsidRDefault="0046296B">
            <w:pPr>
              <w:rPr>
                <w:sz w:val="20"/>
                <w:szCs w:val="20"/>
              </w:rPr>
            </w:pPr>
            <w:r>
              <w:rPr>
                <w:sz w:val="20"/>
                <w:szCs w:val="20"/>
              </w:rPr>
              <w:t xml:space="preserve"> ab</w:t>
            </w:r>
          </w:p>
        </w:tc>
        <w:tc>
          <w:tcPr>
            <w:tcW w:w="1260" w:type="dxa"/>
          </w:tcPr>
          <w:p w:rsidR="00217ADB" w:rsidRDefault="0046296B">
            <w:pPr>
              <w:jc w:val="center"/>
              <w:rPr>
                <w:sz w:val="20"/>
                <w:szCs w:val="20"/>
              </w:rPr>
            </w:pPr>
            <w:r>
              <w:rPr>
                <w:sz w:val="20"/>
                <w:szCs w:val="20"/>
              </w:rPr>
              <w:t xml:space="preserve">5 </w:t>
            </w:r>
          </w:p>
        </w:tc>
        <w:tc>
          <w:tcPr>
            <w:tcW w:w="2464" w:type="dxa"/>
          </w:tcPr>
          <w:p w:rsidR="00217ADB" w:rsidRDefault="0046296B">
            <w:pPr>
              <w:keepNext/>
              <w:rPr>
                <w:sz w:val="20"/>
                <w:szCs w:val="20"/>
              </w:rPr>
            </w:pPr>
            <w:r>
              <w:rPr>
                <w:sz w:val="20"/>
                <w:szCs w:val="20"/>
              </w:rPr>
              <w:t>Alexandra Erath</w:t>
            </w:r>
          </w:p>
        </w:tc>
        <w:tc>
          <w:tcPr>
            <w:tcW w:w="3116" w:type="dxa"/>
          </w:tcPr>
          <w:p w:rsidR="00217ADB" w:rsidRDefault="00217ADB">
            <w:pPr>
              <w:rPr>
                <w:sz w:val="20"/>
                <w:szCs w:val="20"/>
              </w:rPr>
            </w:pP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rPr>
              <w:t>12/31/2021</w:t>
            </w:r>
          </w:p>
        </w:tc>
      </w:tr>
      <w:tr w:rsidR="00217ADB">
        <w:trPr>
          <w:trHeight w:val="280"/>
        </w:trPr>
        <w:tc>
          <w:tcPr>
            <w:tcW w:w="540" w:type="dxa"/>
          </w:tcPr>
          <w:p w:rsidR="00217ADB" w:rsidRDefault="0046296B">
            <w:pPr>
              <w:rPr>
                <w:sz w:val="20"/>
                <w:szCs w:val="20"/>
              </w:rPr>
            </w:pPr>
            <w:r>
              <w:rPr>
                <w:sz w:val="20"/>
                <w:szCs w:val="20"/>
              </w:rPr>
              <w:t xml:space="preserve"> x</w:t>
            </w:r>
          </w:p>
        </w:tc>
        <w:tc>
          <w:tcPr>
            <w:tcW w:w="1260" w:type="dxa"/>
          </w:tcPr>
          <w:p w:rsidR="00217ADB" w:rsidRDefault="0046296B">
            <w:pPr>
              <w:jc w:val="center"/>
              <w:rPr>
                <w:sz w:val="20"/>
                <w:szCs w:val="20"/>
              </w:rPr>
            </w:pPr>
            <w:r>
              <w:rPr>
                <w:sz w:val="20"/>
                <w:szCs w:val="20"/>
              </w:rPr>
              <w:t>6</w:t>
            </w:r>
          </w:p>
        </w:tc>
        <w:tc>
          <w:tcPr>
            <w:tcW w:w="2464" w:type="dxa"/>
          </w:tcPr>
          <w:p w:rsidR="00217ADB" w:rsidRDefault="0046296B">
            <w:pPr>
              <w:keepNext/>
              <w:rPr>
                <w:sz w:val="20"/>
                <w:szCs w:val="20"/>
              </w:rPr>
            </w:pPr>
            <w:r>
              <w:rPr>
                <w:sz w:val="20"/>
                <w:szCs w:val="20"/>
              </w:rPr>
              <w:t>David Hatch</w:t>
            </w:r>
          </w:p>
        </w:tc>
        <w:tc>
          <w:tcPr>
            <w:tcW w:w="3116" w:type="dxa"/>
          </w:tcPr>
          <w:p w:rsidR="00217ADB" w:rsidRDefault="00217ADB">
            <w:pPr>
              <w:rPr>
                <w:sz w:val="20"/>
                <w:szCs w:val="20"/>
              </w:rPr>
            </w:pP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highlight w:val="yellow"/>
              </w:rPr>
              <w:t>12/31/2019</w:t>
            </w:r>
          </w:p>
        </w:tc>
      </w:tr>
      <w:tr w:rsidR="00217ADB">
        <w:trPr>
          <w:trHeight w:val="300"/>
        </w:trPr>
        <w:tc>
          <w:tcPr>
            <w:tcW w:w="540" w:type="dxa"/>
          </w:tcPr>
          <w:p w:rsidR="00217ADB" w:rsidRDefault="0046296B">
            <w:pPr>
              <w:rPr>
                <w:sz w:val="20"/>
                <w:szCs w:val="20"/>
              </w:rPr>
            </w:pPr>
            <w:r>
              <w:rPr>
                <w:sz w:val="20"/>
                <w:szCs w:val="20"/>
              </w:rPr>
              <w:t xml:space="preserve"> x</w:t>
            </w:r>
          </w:p>
        </w:tc>
        <w:tc>
          <w:tcPr>
            <w:tcW w:w="1260" w:type="dxa"/>
          </w:tcPr>
          <w:p w:rsidR="00217ADB" w:rsidRDefault="0046296B">
            <w:pPr>
              <w:jc w:val="center"/>
              <w:rPr>
                <w:sz w:val="20"/>
                <w:szCs w:val="20"/>
              </w:rPr>
            </w:pPr>
            <w:r>
              <w:rPr>
                <w:sz w:val="20"/>
                <w:szCs w:val="20"/>
              </w:rPr>
              <w:t xml:space="preserve"> 7</w:t>
            </w:r>
          </w:p>
        </w:tc>
        <w:tc>
          <w:tcPr>
            <w:tcW w:w="2464" w:type="dxa"/>
          </w:tcPr>
          <w:p w:rsidR="00217ADB" w:rsidRDefault="0046296B">
            <w:pPr>
              <w:keepNext/>
              <w:rPr>
                <w:sz w:val="20"/>
                <w:szCs w:val="20"/>
              </w:rPr>
            </w:pPr>
            <w:r>
              <w:rPr>
                <w:sz w:val="20"/>
                <w:szCs w:val="20"/>
              </w:rPr>
              <w:t xml:space="preserve">Kyle Hirt </w:t>
            </w:r>
          </w:p>
        </w:tc>
        <w:tc>
          <w:tcPr>
            <w:tcW w:w="3116" w:type="dxa"/>
          </w:tcPr>
          <w:p w:rsidR="00217ADB" w:rsidRDefault="00217ADB">
            <w:pPr>
              <w:rPr>
                <w:sz w:val="20"/>
                <w:szCs w:val="20"/>
              </w:rPr>
            </w:pP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rPr>
              <w:t>12/31/2021</w:t>
            </w:r>
          </w:p>
        </w:tc>
      </w:tr>
      <w:tr w:rsidR="00217ADB">
        <w:trPr>
          <w:trHeight w:val="280"/>
        </w:trPr>
        <w:tc>
          <w:tcPr>
            <w:tcW w:w="540" w:type="dxa"/>
          </w:tcPr>
          <w:p w:rsidR="00217ADB" w:rsidRDefault="0046296B">
            <w:pPr>
              <w:rPr>
                <w:sz w:val="20"/>
                <w:szCs w:val="20"/>
              </w:rPr>
            </w:pPr>
            <w:r>
              <w:rPr>
                <w:sz w:val="20"/>
                <w:szCs w:val="20"/>
              </w:rPr>
              <w:t xml:space="preserve"> </w:t>
            </w:r>
          </w:p>
        </w:tc>
        <w:tc>
          <w:tcPr>
            <w:tcW w:w="1260" w:type="dxa"/>
          </w:tcPr>
          <w:p w:rsidR="00217ADB" w:rsidRDefault="0046296B">
            <w:pPr>
              <w:jc w:val="center"/>
              <w:rPr>
                <w:sz w:val="20"/>
                <w:szCs w:val="20"/>
              </w:rPr>
            </w:pPr>
            <w:r>
              <w:rPr>
                <w:sz w:val="20"/>
                <w:szCs w:val="20"/>
              </w:rPr>
              <w:t xml:space="preserve"> 8</w:t>
            </w:r>
          </w:p>
        </w:tc>
        <w:tc>
          <w:tcPr>
            <w:tcW w:w="2464" w:type="dxa"/>
          </w:tcPr>
          <w:p w:rsidR="00217ADB" w:rsidRDefault="0046296B">
            <w:pPr>
              <w:rPr>
                <w:strike/>
                <w:sz w:val="20"/>
                <w:szCs w:val="20"/>
              </w:rPr>
            </w:pPr>
            <w:r>
              <w:rPr>
                <w:strike/>
                <w:sz w:val="20"/>
                <w:szCs w:val="20"/>
              </w:rPr>
              <w:t>Mike St. Leger</w:t>
            </w:r>
          </w:p>
        </w:tc>
        <w:tc>
          <w:tcPr>
            <w:tcW w:w="3116" w:type="dxa"/>
          </w:tcPr>
          <w:p w:rsidR="00217ADB" w:rsidRDefault="00217ADB">
            <w:pPr>
              <w:rPr>
                <w:sz w:val="20"/>
                <w:szCs w:val="20"/>
              </w:rPr>
            </w:pP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highlight w:val="yellow"/>
              </w:rPr>
              <w:t>Vacant</w:t>
            </w:r>
            <w:r>
              <w:rPr>
                <w:sz w:val="20"/>
                <w:szCs w:val="20"/>
              </w:rPr>
              <w:t xml:space="preserve"> </w:t>
            </w:r>
          </w:p>
        </w:tc>
      </w:tr>
      <w:tr w:rsidR="00217ADB">
        <w:trPr>
          <w:trHeight w:val="260"/>
        </w:trPr>
        <w:tc>
          <w:tcPr>
            <w:tcW w:w="540" w:type="dxa"/>
          </w:tcPr>
          <w:p w:rsidR="00217ADB" w:rsidRDefault="0046296B">
            <w:pPr>
              <w:rPr>
                <w:sz w:val="20"/>
                <w:szCs w:val="20"/>
              </w:rPr>
            </w:pPr>
            <w:r>
              <w:rPr>
                <w:sz w:val="20"/>
                <w:szCs w:val="20"/>
              </w:rPr>
              <w:t xml:space="preserve">   x                                                 </w:t>
            </w:r>
          </w:p>
        </w:tc>
        <w:tc>
          <w:tcPr>
            <w:tcW w:w="1260" w:type="dxa"/>
          </w:tcPr>
          <w:p w:rsidR="00217ADB" w:rsidRDefault="0046296B">
            <w:pPr>
              <w:jc w:val="center"/>
              <w:rPr>
                <w:sz w:val="20"/>
                <w:szCs w:val="20"/>
              </w:rPr>
            </w:pPr>
            <w:r>
              <w:rPr>
                <w:sz w:val="20"/>
                <w:szCs w:val="20"/>
              </w:rPr>
              <w:t xml:space="preserve"> 9</w:t>
            </w:r>
          </w:p>
        </w:tc>
        <w:tc>
          <w:tcPr>
            <w:tcW w:w="2464" w:type="dxa"/>
          </w:tcPr>
          <w:p w:rsidR="00217ADB" w:rsidRDefault="0046296B">
            <w:pPr>
              <w:rPr>
                <w:sz w:val="20"/>
                <w:szCs w:val="20"/>
              </w:rPr>
            </w:pPr>
            <w:r>
              <w:rPr>
                <w:sz w:val="20"/>
                <w:szCs w:val="20"/>
              </w:rPr>
              <w:t>Tara Truett</w:t>
            </w:r>
          </w:p>
        </w:tc>
        <w:tc>
          <w:tcPr>
            <w:tcW w:w="3116" w:type="dxa"/>
          </w:tcPr>
          <w:p w:rsidR="00217ADB" w:rsidRDefault="0046296B">
            <w:pPr>
              <w:rPr>
                <w:sz w:val="20"/>
                <w:szCs w:val="20"/>
              </w:rPr>
            </w:pPr>
            <w:r>
              <w:rPr>
                <w:sz w:val="20"/>
                <w:szCs w:val="20"/>
              </w:rPr>
              <w:t>Secretary</w:t>
            </w:r>
          </w:p>
        </w:tc>
        <w:tc>
          <w:tcPr>
            <w:tcW w:w="900" w:type="dxa"/>
          </w:tcPr>
          <w:p w:rsidR="00217ADB" w:rsidRDefault="0046296B">
            <w:pPr>
              <w:jc w:val="center"/>
              <w:rPr>
                <w:sz w:val="20"/>
                <w:szCs w:val="20"/>
              </w:rPr>
            </w:pPr>
            <w:r>
              <w:rPr>
                <w:sz w:val="20"/>
                <w:szCs w:val="20"/>
              </w:rPr>
              <w:t>2</w:t>
            </w:r>
          </w:p>
        </w:tc>
        <w:tc>
          <w:tcPr>
            <w:tcW w:w="1620" w:type="dxa"/>
          </w:tcPr>
          <w:p w:rsidR="00217ADB" w:rsidRDefault="0046296B">
            <w:pPr>
              <w:jc w:val="center"/>
              <w:rPr>
                <w:sz w:val="20"/>
                <w:szCs w:val="20"/>
              </w:rPr>
            </w:pPr>
            <w:r>
              <w:rPr>
                <w:sz w:val="20"/>
                <w:szCs w:val="20"/>
              </w:rPr>
              <w:t>12/31/2020</w:t>
            </w:r>
          </w:p>
        </w:tc>
      </w:tr>
      <w:tr w:rsidR="00217ADB">
        <w:trPr>
          <w:trHeight w:val="280"/>
        </w:trPr>
        <w:tc>
          <w:tcPr>
            <w:tcW w:w="540" w:type="dxa"/>
          </w:tcPr>
          <w:p w:rsidR="00217ADB" w:rsidRDefault="0046296B">
            <w:pPr>
              <w:rPr>
                <w:sz w:val="20"/>
                <w:szCs w:val="20"/>
              </w:rPr>
            </w:pPr>
            <w:r>
              <w:rPr>
                <w:sz w:val="20"/>
                <w:szCs w:val="20"/>
              </w:rPr>
              <w:t>x</w:t>
            </w:r>
          </w:p>
        </w:tc>
        <w:tc>
          <w:tcPr>
            <w:tcW w:w="1260" w:type="dxa"/>
          </w:tcPr>
          <w:p w:rsidR="00217ADB" w:rsidRDefault="0046296B">
            <w:pPr>
              <w:jc w:val="center"/>
              <w:rPr>
                <w:sz w:val="20"/>
                <w:szCs w:val="20"/>
              </w:rPr>
            </w:pPr>
            <w:r>
              <w:rPr>
                <w:sz w:val="20"/>
                <w:szCs w:val="20"/>
              </w:rPr>
              <w:t xml:space="preserve"> 10 </w:t>
            </w:r>
          </w:p>
        </w:tc>
        <w:tc>
          <w:tcPr>
            <w:tcW w:w="2464" w:type="dxa"/>
          </w:tcPr>
          <w:p w:rsidR="00217ADB" w:rsidRDefault="0046296B">
            <w:pPr>
              <w:rPr>
                <w:sz w:val="20"/>
                <w:szCs w:val="20"/>
              </w:rPr>
            </w:pPr>
            <w:r>
              <w:rPr>
                <w:sz w:val="20"/>
                <w:szCs w:val="20"/>
              </w:rPr>
              <w:t>Laura Shoemaker</w:t>
            </w:r>
          </w:p>
        </w:tc>
        <w:tc>
          <w:tcPr>
            <w:tcW w:w="3116" w:type="dxa"/>
          </w:tcPr>
          <w:p w:rsidR="00217ADB" w:rsidRDefault="0046296B">
            <w:pPr>
              <w:rPr>
                <w:sz w:val="20"/>
                <w:szCs w:val="20"/>
              </w:rPr>
            </w:pPr>
            <w:r>
              <w:rPr>
                <w:sz w:val="20"/>
                <w:szCs w:val="20"/>
              </w:rPr>
              <w:t>Treasurer</w:t>
            </w:r>
          </w:p>
        </w:tc>
        <w:tc>
          <w:tcPr>
            <w:tcW w:w="900" w:type="dxa"/>
          </w:tcPr>
          <w:p w:rsidR="00217ADB" w:rsidRDefault="0046296B">
            <w:pPr>
              <w:jc w:val="center"/>
              <w:rPr>
                <w:sz w:val="20"/>
                <w:szCs w:val="20"/>
              </w:rPr>
            </w:pPr>
            <w:r>
              <w:rPr>
                <w:sz w:val="20"/>
                <w:szCs w:val="20"/>
              </w:rPr>
              <w:t>2</w:t>
            </w:r>
          </w:p>
        </w:tc>
        <w:tc>
          <w:tcPr>
            <w:tcW w:w="1620" w:type="dxa"/>
          </w:tcPr>
          <w:p w:rsidR="00217ADB" w:rsidRDefault="0046296B">
            <w:pPr>
              <w:jc w:val="center"/>
              <w:rPr>
                <w:sz w:val="20"/>
                <w:szCs w:val="20"/>
              </w:rPr>
            </w:pPr>
            <w:r>
              <w:rPr>
                <w:sz w:val="20"/>
                <w:szCs w:val="20"/>
              </w:rPr>
              <w:t>12/31/2021</w:t>
            </w:r>
          </w:p>
        </w:tc>
      </w:tr>
      <w:tr w:rsidR="00217ADB">
        <w:trPr>
          <w:trHeight w:val="300"/>
        </w:trPr>
        <w:tc>
          <w:tcPr>
            <w:tcW w:w="540" w:type="dxa"/>
          </w:tcPr>
          <w:p w:rsidR="00217ADB" w:rsidRDefault="0046296B">
            <w:pPr>
              <w:rPr>
                <w:sz w:val="20"/>
                <w:szCs w:val="20"/>
              </w:rPr>
            </w:pPr>
            <w:r>
              <w:rPr>
                <w:sz w:val="20"/>
                <w:szCs w:val="20"/>
              </w:rPr>
              <w:t>x</w:t>
            </w:r>
          </w:p>
        </w:tc>
        <w:tc>
          <w:tcPr>
            <w:tcW w:w="1260" w:type="dxa"/>
          </w:tcPr>
          <w:p w:rsidR="00217ADB" w:rsidRDefault="0046296B">
            <w:pPr>
              <w:jc w:val="center"/>
              <w:rPr>
                <w:sz w:val="20"/>
                <w:szCs w:val="20"/>
              </w:rPr>
            </w:pPr>
            <w:r>
              <w:rPr>
                <w:sz w:val="20"/>
                <w:szCs w:val="20"/>
              </w:rPr>
              <w:t xml:space="preserve"> 11</w:t>
            </w:r>
          </w:p>
        </w:tc>
        <w:tc>
          <w:tcPr>
            <w:tcW w:w="2464" w:type="dxa"/>
          </w:tcPr>
          <w:p w:rsidR="00217ADB" w:rsidRDefault="0046296B">
            <w:pPr>
              <w:rPr>
                <w:sz w:val="20"/>
                <w:szCs w:val="20"/>
              </w:rPr>
            </w:pPr>
            <w:r>
              <w:rPr>
                <w:sz w:val="20"/>
                <w:szCs w:val="20"/>
              </w:rPr>
              <w:t>Mathew Webber</w:t>
            </w:r>
          </w:p>
        </w:tc>
        <w:tc>
          <w:tcPr>
            <w:tcW w:w="3116" w:type="dxa"/>
          </w:tcPr>
          <w:p w:rsidR="00217ADB" w:rsidRDefault="00217ADB">
            <w:pPr>
              <w:rPr>
                <w:sz w:val="20"/>
                <w:szCs w:val="20"/>
              </w:rPr>
            </w:pP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rPr>
              <w:t>12/31/2020</w:t>
            </w:r>
          </w:p>
        </w:tc>
      </w:tr>
      <w:tr w:rsidR="00217ADB">
        <w:trPr>
          <w:trHeight w:val="300"/>
        </w:trPr>
        <w:tc>
          <w:tcPr>
            <w:tcW w:w="540" w:type="dxa"/>
          </w:tcPr>
          <w:p w:rsidR="00217ADB" w:rsidRDefault="0046296B">
            <w:pPr>
              <w:rPr>
                <w:sz w:val="20"/>
                <w:szCs w:val="20"/>
              </w:rPr>
            </w:pPr>
            <w:r>
              <w:rPr>
                <w:sz w:val="20"/>
                <w:szCs w:val="20"/>
              </w:rPr>
              <w:t xml:space="preserve"> x</w:t>
            </w:r>
          </w:p>
        </w:tc>
        <w:tc>
          <w:tcPr>
            <w:tcW w:w="1260" w:type="dxa"/>
          </w:tcPr>
          <w:p w:rsidR="00217ADB" w:rsidRDefault="0046296B">
            <w:pPr>
              <w:jc w:val="center"/>
              <w:rPr>
                <w:sz w:val="20"/>
                <w:szCs w:val="20"/>
              </w:rPr>
            </w:pPr>
            <w:r>
              <w:rPr>
                <w:sz w:val="20"/>
                <w:szCs w:val="20"/>
              </w:rPr>
              <w:t xml:space="preserve"> 12</w:t>
            </w:r>
          </w:p>
        </w:tc>
        <w:tc>
          <w:tcPr>
            <w:tcW w:w="2464" w:type="dxa"/>
          </w:tcPr>
          <w:p w:rsidR="00217ADB" w:rsidRDefault="0046296B">
            <w:pPr>
              <w:rPr>
                <w:sz w:val="20"/>
                <w:szCs w:val="20"/>
              </w:rPr>
            </w:pPr>
            <w:r>
              <w:rPr>
                <w:sz w:val="20"/>
                <w:szCs w:val="20"/>
              </w:rPr>
              <w:t>Lorna Wilson</w:t>
            </w:r>
          </w:p>
        </w:tc>
        <w:tc>
          <w:tcPr>
            <w:tcW w:w="3116" w:type="dxa"/>
          </w:tcPr>
          <w:p w:rsidR="00217ADB" w:rsidRDefault="00217ADB">
            <w:pPr>
              <w:rPr>
                <w:sz w:val="20"/>
                <w:szCs w:val="20"/>
              </w:rPr>
            </w:pPr>
          </w:p>
        </w:tc>
        <w:tc>
          <w:tcPr>
            <w:tcW w:w="900" w:type="dxa"/>
          </w:tcPr>
          <w:p w:rsidR="00217ADB" w:rsidRDefault="0046296B">
            <w:pPr>
              <w:jc w:val="center"/>
              <w:rPr>
                <w:sz w:val="20"/>
                <w:szCs w:val="20"/>
              </w:rPr>
            </w:pPr>
            <w:r>
              <w:rPr>
                <w:sz w:val="20"/>
                <w:szCs w:val="20"/>
              </w:rPr>
              <w:t>1</w:t>
            </w:r>
          </w:p>
        </w:tc>
        <w:tc>
          <w:tcPr>
            <w:tcW w:w="1620" w:type="dxa"/>
          </w:tcPr>
          <w:p w:rsidR="00217ADB" w:rsidRDefault="0046296B">
            <w:pPr>
              <w:jc w:val="center"/>
              <w:rPr>
                <w:sz w:val="20"/>
                <w:szCs w:val="20"/>
              </w:rPr>
            </w:pPr>
            <w:r>
              <w:rPr>
                <w:sz w:val="20"/>
                <w:szCs w:val="20"/>
              </w:rPr>
              <w:t>12/31/2020</w:t>
            </w:r>
          </w:p>
        </w:tc>
      </w:tr>
      <w:tr w:rsidR="00217ADB">
        <w:trPr>
          <w:trHeight w:val="280"/>
        </w:trPr>
        <w:tc>
          <w:tcPr>
            <w:tcW w:w="540" w:type="dxa"/>
          </w:tcPr>
          <w:p w:rsidR="00217ADB" w:rsidRDefault="0046296B">
            <w:pPr>
              <w:rPr>
                <w:sz w:val="20"/>
                <w:szCs w:val="20"/>
              </w:rPr>
            </w:pPr>
            <w:r>
              <w:rPr>
                <w:sz w:val="20"/>
                <w:szCs w:val="20"/>
              </w:rPr>
              <w:t xml:space="preserve">   ab                                                        </w:t>
            </w:r>
          </w:p>
        </w:tc>
        <w:tc>
          <w:tcPr>
            <w:tcW w:w="1260" w:type="dxa"/>
          </w:tcPr>
          <w:p w:rsidR="00217ADB" w:rsidRDefault="0046296B">
            <w:pPr>
              <w:jc w:val="center"/>
              <w:rPr>
                <w:sz w:val="20"/>
                <w:szCs w:val="20"/>
              </w:rPr>
            </w:pPr>
            <w:r>
              <w:rPr>
                <w:sz w:val="20"/>
                <w:szCs w:val="20"/>
              </w:rPr>
              <w:t>Appointed</w:t>
            </w:r>
          </w:p>
        </w:tc>
        <w:tc>
          <w:tcPr>
            <w:tcW w:w="2464" w:type="dxa"/>
          </w:tcPr>
          <w:p w:rsidR="00217ADB" w:rsidRDefault="0046296B">
            <w:pPr>
              <w:rPr>
                <w:sz w:val="20"/>
                <w:szCs w:val="20"/>
              </w:rPr>
            </w:pPr>
            <w:r>
              <w:rPr>
                <w:sz w:val="20"/>
                <w:szCs w:val="20"/>
              </w:rPr>
              <w:t>David Jones</w:t>
            </w:r>
          </w:p>
        </w:tc>
        <w:tc>
          <w:tcPr>
            <w:tcW w:w="3116" w:type="dxa"/>
          </w:tcPr>
          <w:p w:rsidR="00217ADB" w:rsidRDefault="0046296B">
            <w:pPr>
              <w:rPr>
                <w:sz w:val="20"/>
                <w:szCs w:val="20"/>
              </w:rPr>
            </w:pPr>
            <w:r>
              <w:rPr>
                <w:sz w:val="20"/>
                <w:szCs w:val="20"/>
              </w:rPr>
              <w:t>Legislative Representative</w:t>
            </w:r>
          </w:p>
        </w:tc>
        <w:tc>
          <w:tcPr>
            <w:tcW w:w="900" w:type="dxa"/>
          </w:tcPr>
          <w:p w:rsidR="00217ADB" w:rsidRDefault="0046296B">
            <w:pPr>
              <w:jc w:val="center"/>
              <w:rPr>
                <w:sz w:val="20"/>
                <w:szCs w:val="20"/>
              </w:rPr>
            </w:pPr>
            <w:r>
              <w:rPr>
                <w:sz w:val="20"/>
                <w:szCs w:val="20"/>
              </w:rPr>
              <w:t>N/A</w:t>
            </w:r>
          </w:p>
        </w:tc>
        <w:tc>
          <w:tcPr>
            <w:tcW w:w="1620" w:type="dxa"/>
          </w:tcPr>
          <w:p w:rsidR="00217ADB" w:rsidRDefault="0046296B">
            <w:pPr>
              <w:jc w:val="center"/>
              <w:rPr>
                <w:sz w:val="20"/>
                <w:szCs w:val="20"/>
              </w:rPr>
            </w:pPr>
            <w:r>
              <w:rPr>
                <w:sz w:val="20"/>
                <w:szCs w:val="20"/>
              </w:rPr>
              <w:t>N/A</w:t>
            </w:r>
          </w:p>
        </w:tc>
      </w:tr>
      <w:tr w:rsidR="00217ADB">
        <w:trPr>
          <w:trHeight w:val="300"/>
        </w:trPr>
        <w:tc>
          <w:tcPr>
            <w:tcW w:w="540" w:type="dxa"/>
          </w:tcPr>
          <w:p w:rsidR="00217ADB" w:rsidRDefault="0046296B">
            <w:pPr>
              <w:rPr>
                <w:sz w:val="20"/>
                <w:szCs w:val="20"/>
              </w:rPr>
            </w:pPr>
            <w:r>
              <w:rPr>
                <w:sz w:val="20"/>
                <w:szCs w:val="20"/>
              </w:rPr>
              <w:t xml:space="preserve">                     </w:t>
            </w:r>
          </w:p>
        </w:tc>
        <w:tc>
          <w:tcPr>
            <w:tcW w:w="1260" w:type="dxa"/>
          </w:tcPr>
          <w:p w:rsidR="00217ADB" w:rsidRDefault="0046296B">
            <w:pPr>
              <w:jc w:val="center"/>
              <w:rPr>
                <w:sz w:val="20"/>
                <w:szCs w:val="20"/>
              </w:rPr>
            </w:pPr>
            <w:r>
              <w:rPr>
                <w:sz w:val="20"/>
                <w:szCs w:val="20"/>
              </w:rPr>
              <w:t>Appointed</w:t>
            </w:r>
          </w:p>
        </w:tc>
        <w:tc>
          <w:tcPr>
            <w:tcW w:w="2464" w:type="dxa"/>
          </w:tcPr>
          <w:p w:rsidR="00217ADB" w:rsidRDefault="0046296B">
            <w:pPr>
              <w:rPr>
                <w:sz w:val="20"/>
                <w:szCs w:val="20"/>
              </w:rPr>
            </w:pPr>
            <w:r>
              <w:rPr>
                <w:sz w:val="20"/>
                <w:szCs w:val="20"/>
              </w:rPr>
              <w:t>Danielle Hautaniemi</w:t>
            </w:r>
          </w:p>
        </w:tc>
        <w:tc>
          <w:tcPr>
            <w:tcW w:w="3116" w:type="dxa"/>
          </w:tcPr>
          <w:p w:rsidR="00217ADB" w:rsidRDefault="0046296B">
            <w:pPr>
              <w:rPr>
                <w:sz w:val="20"/>
                <w:szCs w:val="20"/>
              </w:rPr>
            </w:pPr>
            <w:r>
              <w:rPr>
                <w:sz w:val="20"/>
                <w:szCs w:val="20"/>
              </w:rPr>
              <w:t>Cornell Representative</w:t>
            </w:r>
          </w:p>
        </w:tc>
        <w:tc>
          <w:tcPr>
            <w:tcW w:w="900" w:type="dxa"/>
          </w:tcPr>
          <w:p w:rsidR="00217ADB" w:rsidRDefault="0046296B">
            <w:pPr>
              <w:jc w:val="center"/>
              <w:rPr>
                <w:sz w:val="20"/>
                <w:szCs w:val="20"/>
              </w:rPr>
            </w:pPr>
            <w:r>
              <w:rPr>
                <w:sz w:val="20"/>
                <w:szCs w:val="20"/>
              </w:rPr>
              <w:t>N/A</w:t>
            </w:r>
          </w:p>
        </w:tc>
        <w:tc>
          <w:tcPr>
            <w:tcW w:w="1620" w:type="dxa"/>
          </w:tcPr>
          <w:p w:rsidR="00217ADB" w:rsidRDefault="0046296B">
            <w:pPr>
              <w:jc w:val="center"/>
              <w:rPr>
                <w:sz w:val="20"/>
                <w:szCs w:val="20"/>
              </w:rPr>
            </w:pPr>
            <w:r>
              <w:rPr>
                <w:sz w:val="20"/>
                <w:szCs w:val="20"/>
              </w:rPr>
              <w:t>N/A</w:t>
            </w:r>
          </w:p>
        </w:tc>
      </w:tr>
    </w:tbl>
    <w:p w:rsidR="00217ADB" w:rsidRDefault="00217ADB">
      <w:pPr>
        <w:jc w:val="center"/>
        <w:rPr>
          <w:b/>
        </w:rPr>
      </w:pPr>
    </w:p>
    <w:p w:rsidR="00217ADB" w:rsidRDefault="0046296B">
      <w:pPr>
        <w:jc w:val="center"/>
        <w:rPr>
          <w:b/>
        </w:rPr>
      </w:pPr>
      <w:r>
        <w:rPr>
          <w:b/>
        </w:rPr>
        <w:t xml:space="preserve">2019 Board Schedule:  </w:t>
      </w:r>
    </w:p>
    <w:tbl>
      <w:tblPr>
        <w:tblStyle w:val="a1"/>
        <w:tblW w:w="100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0"/>
        <w:gridCol w:w="5020"/>
      </w:tblGrid>
      <w:tr w:rsidR="00217ADB">
        <w:trPr>
          <w:trHeight w:val="240"/>
        </w:trPr>
        <w:tc>
          <w:tcPr>
            <w:tcW w:w="5020" w:type="dxa"/>
          </w:tcPr>
          <w:p w:rsidR="00217ADB" w:rsidRDefault="0046296B">
            <w:pPr>
              <w:jc w:val="center"/>
              <w:rPr>
                <w:b/>
                <w:sz w:val="18"/>
                <w:szCs w:val="18"/>
              </w:rPr>
            </w:pPr>
            <w:r>
              <w:rPr>
                <w:b/>
                <w:sz w:val="18"/>
                <w:szCs w:val="18"/>
              </w:rPr>
              <w:t>Date</w:t>
            </w:r>
          </w:p>
        </w:tc>
        <w:tc>
          <w:tcPr>
            <w:tcW w:w="5020" w:type="dxa"/>
          </w:tcPr>
          <w:p w:rsidR="00217ADB" w:rsidRDefault="0046296B">
            <w:pPr>
              <w:jc w:val="center"/>
              <w:rPr>
                <w:b/>
                <w:sz w:val="18"/>
                <w:szCs w:val="18"/>
              </w:rPr>
            </w:pPr>
            <w:r>
              <w:rPr>
                <w:b/>
                <w:sz w:val="18"/>
                <w:szCs w:val="18"/>
              </w:rPr>
              <w:t>Description</w:t>
            </w:r>
          </w:p>
        </w:tc>
      </w:tr>
      <w:tr w:rsidR="00217ADB">
        <w:trPr>
          <w:trHeight w:val="240"/>
        </w:trPr>
        <w:tc>
          <w:tcPr>
            <w:tcW w:w="5020" w:type="dxa"/>
          </w:tcPr>
          <w:p w:rsidR="00217ADB" w:rsidRDefault="0046296B">
            <w:pPr>
              <w:rPr>
                <w:sz w:val="18"/>
                <w:szCs w:val="18"/>
              </w:rPr>
            </w:pPr>
            <w:r>
              <w:rPr>
                <w:sz w:val="18"/>
                <w:szCs w:val="18"/>
              </w:rPr>
              <w:t>January                      17</w:t>
            </w:r>
          </w:p>
        </w:tc>
        <w:tc>
          <w:tcPr>
            <w:tcW w:w="5020" w:type="dxa"/>
          </w:tcPr>
          <w:p w:rsidR="00217ADB" w:rsidRDefault="0046296B">
            <w:pPr>
              <w:rPr>
                <w:sz w:val="18"/>
                <w:szCs w:val="18"/>
              </w:rPr>
            </w:pPr>
            <w:r>
              <w:rPr>
                <w:sz w:val="18"/>
                <w:szCs w:val="18"/>
              </w:rPr>
              <w:t>Reorganizational Board Meeting</w:t>
            </w:r>
          </w:p>
        </w:tc>
      </w:tr>
      <w:tr w:rsidR="00217ADB">
        <w:trPr>
          <w:trHeight w:val="260"/>
        </w:trPr>
        <w:tc>
          <w:tcPr>
            <w:tcW w:w="5020" w:type="dxa"/>
          </w:tcPr>
          <w:p w:rsidR="00217ADB" w:rsidRDefault="0046296B">
            <w:pPr>
              <w:rPr>
                <w:sz w:val="18"/>
                <w:szCs w:val="18"/>
              </w:rPr>
            </w:pPr>
            <w:r>
              <w:rPr>
                <w:sz w:val="18"/>
                <w:szCs w:val="18"/>
              </w:rPr>
              <w:t>February                     2</w:t>
            </w:r>
          </w:p>
        </w:tc>
        <w:tc>
          <w:tcPr>
            <w:tcW w:w="5020" w:type="dxa"/>
          </w:tcPr>
          <w:p w:rsidR="00217ADB" w:rsidRDefault="0046296B">
            <w:pPr>
              <w:rPr>
                <w:sz w:val="18"/>
                <w:szCs w:val="18"/>
              </w:rPr>
            </w:pPr>
            <w:r>
              <w:rPr>
                <w:sz w:val="18"/>
                <w:szCs w:val="18"/>
              </w:rPr>
              <w:t>Orientation Meeting for New Directors (all Directors Invited)</w:t>
            </w:r>
          </w:p>
        </w:tc>
      </w:tr>
      <w:tr w:rsidR="00217ADB">
        <w:trPr>
          <w:trHeight w:val="260"/>
        </w:trPr>
        <w:tc>
          <w:tcPr>
            <w:tcW w:w="5020" w:type="dxa"/>
          </w:tcPr>
          <w:p w:rsidR="00217ADB" w:rsidRDefault="0046296B">
            <w:pPr>
              <w:rPr>
                <w:sz w:val="18"/>
                <w:szCs w:val="18"/>
              </w:rPr>
            </w:pPr>
            <w:r>
              <w:rPr>
                <w:sz w:val="18"/>
                <w:szCs w:val="18"/>
              </w:rPr>
              <w:t>February                    21</w:t>
            </w:r>
          </w:p>
        </w:tc>
        <w:tc>
          <w:tcPr>
            <w:tcW w:w="5020" w:type="dxa"/>
          </w:tcPr>
          <w:p w:rsidR="00217ADB" w:rsidRDefault="0046296B">
            <w:pPr>
              <w:rPr>
                <w:sz w:val="18"/>
                <w:szCs w:val="18"/>
              </w:rPr>
            </w:pPr>
            <w:r>
              <w:rPr>
                <w:sz w:val="18"/>
                <w:szCs w:val="18"/>
              </w:rPr>
              <w:t>Regular Board Meeting</w:t>
            </w:r>
          </w:p>
        </w:tc>
      </w:tr>
      <w:tr w:rsidR="00217ADB">
        <w:trPr>
          <w:trHeight w:val="260"/>
        </w:trPr>
        <w:tc>
          <w:tcPr>
            <w:tcW w:w="5020" w:type="dxa"/>
          </w:tcPr>
          <w:p w:rsidR="00217ADB" w:rsidRDefault="0046296B">
            <w:pPr>
              <w:rPr>
                <w:sz w:val="18"/>
                <w:szCs w:val="18"/>
              </w:rPr>
            </w:pPr>
            <w:r>
              <w:rPr>
                <w:sz w:val="18"/>
                <w:szCs w:val="18"/>
              </w:rPr>
              <w:t>March                        21</w:t>
            </w:r>
          </w:p>
        </w:tc>
        <w:tc>
          <w:tcPr>
            <w:tcW w:w="5020" w:type="dxa"/>
          </w:tcPr>
          <w:p w:rsidR="00217ADB" w:rsidRDefault="0046296B">
            <w:pPr>
              <w:rPr>
                <w:sz w:val="18"/>
                <w:szCs w:val="18"/>
              </w:rPr>
            </w:pPr>
            <w:r>
              <w:rPr>
                <w:sz w:val="18"/>
                <w:szCs w:val="18"/>
              </w:rPr>
              <w:t>Regular Board Meeting – End of Year Finance Close</w:t>
            </w:r>
          </w:p>
        </w:tc>
      </w:tr>
      <w:tr w:rsidR="00217ADB">
        <w:trPr>
          <w:trHeight w:val="240"/>
        </w:trPr>
        <w:tc>
          <w:tcPr>
            <w:tcW w:w="5020" w:type="dxa"/>
          </w:tcPr>
          <w:p w:rsidR="00217ADB" w:rsidRDefault="0046296B">
            <w:pPr>
              <w:rPr>
                <w:sz w:val="18"/>
                <w:szCs w:val="18"/>
              </w:rPr>
            </w:pPr>
            <w:r>
              <w:rPr>
                <w:sz w:val="18"/>
                <w:szCs w:val="18"/>
              </w:rPr>
              <w:t>April                          18</w:t>
            </w:r>
          </w:p>
        </w:tc>
        <w:tc>
          <w:tcPr>
            <w:tcW w:w="5020" w:type="dxa"/>
          </w:tcPr>
          <w:p w:rsidR="00217ADB" w:rsidRDefault="0046296B">
            <w:pPr>
              <w:rPr>
                <w:sz w:val="18"/>
                <w:szCs w:val="18"/>
              </w:rPr>
            </w:pPr>
            <w:r>
              <w:rPr>
                <w:sz w:val="18"/>
                <w:szCs w:val="18"/>
              </w:rPr>
              <w:t>Regular Board Meeting</w:t>
            </w:r>
          </w:p>
        </w:tc>
      </w:tr>
      <w:tr w:rsidR="00217ADB">
        <w:trPr>
          <w:trHeight w:val="240"/>
        </w:trPr>
        <w:tc>
          <w:tcPr>
            <w:tcW w:w="5020" w:type="dxa"/>
          </w:tcPr>
          <w:p w:rsidR="00217ADB" w:rsidRDefault="0046296B">
            <w:pPr>
              <w:rPr>
                <w:sz w:val="18"/>
                <w:szCs w:val="18"/>
              </w:rPr>
            </w:pPr>
            <w:r>
              <w:rPr>
                <w:sz w:val="18"/>
                <w:szCs w:val="18"/>
              </w:rPr>
              <w:t>May                           16</w:t>
            </w:r>
          </w:p>
        </w:tc>
        <w:tc>
          <w:tcPr>
            <w:tcW w:w="5020" w:type="dxa"/>
          </w:tcPr>
          <w:p w:rsidR="00217ADB" w:rsidRDefault="0046296B">
            <w:pPr>
              <w:rPr>
                <w:sz w:val="18"/>
                <w:szCs w:val="18"/>
              </w:rPr>
            </w:pPr>
            <w:r>
              <w:rPr>
                <w:sz w:val="18"/>
                <w:szCs w:val="18"/>
              </w:rPr>
              <w:t>Regular Board Meeting</w:t>
            </w:r>
          </w:p>
        </w:tc>
      </w:tr>
      <w:tr w:rsidR="00217ADB">
        <w:trPr>
          <w:trHeight w:val="240"/>
        </w:trPr>
        <w:tc>
          <w:tcPr>
            <w:tcW w:w="5020" w:type="dxa"/>
          </w:tcPr>
          <w:p w:rsidR="00217ADB" w:rsidRDefault="0046296B">
            <w:pPr>
              <w:rPr>
                <w:sz w:val="18"/>
                <w:szCs w:val="18"/>
              </w:rPr>
            </w:pPr>
            <w:r>
              <w:rPr>
                <w:sz w:val="18"/>
                <w:szCs w:val="18"/>
              </w:rPr>
              <w:t>June                           20</w:t>
            </w:r>
          </w:p>
        </w:tc>
        <w:tc>
          <w:tcPr>
            <w:tcW w:w="5020" w:type="dxa"/>
          </w:tcPr>
          <w:p w:rsidR="00217ADB" w:rsidRDefault="0046296B">
            <w:pPr>
              <w:rPr>
                <w:sz w:val="18"/>
                <w:szCs w:val="18"/>
              </w:rPr>
            </w:pPr>
            <w:r>
              <w:rPr>
                <w:sz w:val="18"/>
                <w:szCs w:val="18"/>
              </w:rPr>
              <w:t xml:space="preserve">Regular Board Meeting </w:t>
            </w:r>
          </w:p>
        </w:tc>
      </w:tr>
      <w:tr w:rsidR="00217ADB">
        <w:trPr>
          <w:trHeight w:val="240"/>
        </w:trPr>
        <w:tc>
          <w:tcPr>
            <w:tcW w:w="5020" w:type="dxa"/>
          </w:tcPr>
          <w:p w:rsidR="00217ADB" w:rsidRDefault="0046296B">
            <w:pPr>
              <w:rPr>
                <w:sz w:val="18"/>
                <w:szCs w:val="18"/>
              </w:rPr>
            </w:pPr>
            <w:r>
              <w:rPr>
                <w:sz w:val="18"/>
                <w:szCs w:val="18"/>
              </w:rPr>
              <w:t>July                           18</w:t>
            </w:r>
          </w:p>
        </w:tc>
        <w:tc>
          <w:tcPr>
            <w:tcW w:w="5020" w:type="dxa"/>
          </w:tcPr>
          <w:p w:rsidR="00217ADB" w:rsidRDefault="0046296B">
            <w:pPr>
              <w:rPr>
                <w:sz w:val="18"/>
                <w:szCs w:val="18"/>
              </w:rPr>
            </w:pPr>
            <w:r>
              <w:rPr>
                <w:sz w:val="18"/>
                <w:szCs w:val="18"/>
              </w:rPr>
              <w:t xml:space="preserve">Regular Board Meeting </w:t>
            </w:r>
          </w:p>
        </w:tc>
      </w:tr>
      <w:tr w:rsidR="00217ADB">
        <w:trPr>
          <w:trHeight w:val="260"/>
        </w:trPr>
        <w:tc>
          <w:tcPr>
            <w:tcW w:w="5020" w:type="dxa"/>
          </w:tcPr>
          <w:p w:rsidR="00217ADB" w:rsidRDefault="0046296B">
            <w:pPr>
              <w:rPr>
                <w:sz w:val="18"/>
                <w:szCs w:val="18"/>
              </w:rPr>
            </w:pPr>
            <w:r>
              <w:rPr>
                <w:sz w:val="18"/>
                <w:szCs w:val="18"/>
              </w:rPr>
              <w:t>August                       15</w:t>
            </w:r>
          </w:p>
        </w:tc>
        <w:tc>
          <w:tcPr>
            <w:tcW w:w="5020" w:type="dxa"/>
          </w:tcPr>
          <w:p w:rsidR="00217ADB" w:rsidRDefault="0046296B">
            <w:pPr>
              <w:rPr>
                <w:sz w:val="18"/>
                <w:szCs w:val="18"/>
                <w:highlight w:val="yellow"/>
              </w:rPr>
            </w:pPr>
            <w:r>
              <w:rPr>
                <w:sz w:val="18"/>
                <w:szCs w:val="18"/>
              </w:rPr>
              <w:t>Regular Board Meeting</w:t>
            </w:r>
          </w:p>
        </w:tc>
      </w:tr>
      <w:tr w:rsidR="00217ADB">
        <w:trPr>
          <w:trHeight w:val="280"/>
        </w:trPr>
        <w:tc>
          <w:tcPr>
            <w:tcW w:w="5020" w:type="dxa"/>
          </w:tcPr>
          <w:p w:rsidR="00217ADB" w:rsidRDefault="0046296B">
            <w:pPr>
              <w:rPr>
                <w:sz w:val="18"/>
                <w:szCs w:val="18"/>
              </w:rPr>
            </w:pPr>
            <w:r>
              <w:rPr>
                <w:sz w:val="18"/>
                <w:szCs w:val="18"/>
              </w:rPr>
              <w:t>September                 19</w:t>
            </w:r>
          </w:p>
        </w:tc>
        <w:tc>
          <w:tcPr>
            <w:tcW w:w="5020" w:type="dxa"/>
          </w:tcPr>
          <w:p w:rsidR="00217ADB" w:rsidRDefault="0046296B">
            <w:pPr>
              <w:rPr>
                <w:sz w:val="18"/>
                <w:szCs w:val="18"/>
              </w:rPr>
            </w:pPr>
            <w:r>
              <w:rPr>
                <w:sz w:val="18"/>
                <w:szCs w:val="18"/>
              </w:rPr>
              <w:t xml:space="preserve">Regular Board Meeting  </w:t>
            </w:r>
          </w:p>
        </w:tc>
      </w:tr>
      <w:tr w:rsidR="00217ADB">
        <w:trPr>
          <w:trHeight w:val="260"/>
        </w:trPr>
        <w:tc>
          <w:tcPr>
            <w:tcW w:w="5020" w:type="dxa"/>
          </w:tcPr>
          <w:p w:rsidR="00217ADB" w:rsidRDefault="0046296B">
            <w:pPr>
              <w:rPr>
                <w:sz w:val="18"/>
                <w:szCs w:val="18"/>
              </w:rPr>
            </w:pPr>
            <w:r>
              <w:rPr>
                <w:sz w:val="18"/>
                <w:szCs w:val="18"/>
              </w:rPr>
              <w:t>October                     17</w:t>
            </w:r>
          </w:p>
        </w:tc>
        <w:tc>
          <w:tcPr>
            <w:tcW w:w="5020" w:type="dxa"/>
          </w:tcPr>
          <w:p w:rsidR="00217ADB" w:rsidRDefault="0046296B">
            <w:pPr>
              <w:rPr>
                <w:sz w:val="18"/>
                <w:szCs w:val="18"/>
              </w:rPr>
            </w:pPr>
            <w:r>
              <w:rPr>
                <w:sz w:val="18"/>
                <w:szCs w:val="18"/>
              </w:rPr>
              <w:t xml:space="preserve">Regular Board Meeting – Audit </w:t>
            </w:r>
          </w:p>
        </w:tc>
      </w:tr>
      <w:tr w:rsidR="00217ADB">
        <w:trPr>
          <w:trHeight w:val="260"/>
        </w:trPr>
        <w:tc>
          <w:tcPr>
            <w:tcW w:w="5020" w:type="dxa"/>
          </w:tcPr>
          <w:p w:rsidR="00217ADB" w:rsidRDefault="0046296B">
            <w:pPr>
              <w:rPr>
                <w:sz w:val="18"/>
                <w:szCs w:val="18"/>
              </w:rPr>
            </w:pPr>
            <w:r>
              <w:rPr>
                <w:sz w:val="18"/>
                <w:szCs w:val="18"/>
              </w:rPr>
              <w:t>November                 21</w:t>
            </w:r>
          </w:p>
        </w:tc>
        <w:tc>
          <w:tcPr>
            <w:tcW w:w="5020" w:type="dxa"/>
          </w:tcPr>
          <w:p w:rsidR="00217ADB" w:rsidRDefault="0046296B">
            <w:pPr>
              <w:rPr>
                <w:sz w:val="18"/>
                <w:szCs w:val="18"/>
              </w:rPr>
            </w:pPr>
            <w:r>
              <w:rPr>
                <w:sz w:val="18"/>
                <w:szCs w:val="18"/>
              </w:rPr>
              <w:t xml:space="preserve">Regular Board Meeting </w:t>
            </w:r>
          </w:p>
        </w:tc>
      </w:tr>
      <w:tr w:rsidR="00217ADB">
        <w:trPr>
          <w:trHeight w:val="240"/>
        </w:trPr>
        <w:tc>
          <w:tcPr>
            <w:tcW w:w="5020" w:type="dxa"/>
          </w:tcPr>
          <w:p w:rsidR="00217ADB" w:rsidRDefault="0046296B">
            <w:pPr>
              <w:rPr>
                <w:sz w:val="18"/>
                <w:szCs w:val="18"/>
              </w:rPr>
            </w:pPr>
            <w:r>
              <w:rPr>
                <w:sz w:val="18"/>
                <w:szCs w:val="18"/>
              </w:rPr>
              <w:t>December                  12</w:t>
            </w:r>
          </w:p>
        </w:tc>
        <w:tc>
          <w:tcPr>
            <w:tcW w:w="5020" w:type="dxa"/>
          </w:tcPr>
          <w:p w:rsidR="00217ADB" w:rsidRDefault="0046296B">
            <w:pPr>
              <w:rPr>
                <w:sz w:val="18"/>
                <w:szCs w:val="18"/>
              </w:rPr>
            </w:pPr>
            <w:r>
              <w:rPr>
                <w:sz w:val="18"/>
                <w:szCs w:val="18"/>
              </w:rPr>
              <w:t>Annual Meeting</w:t>
            </w:r>
          </w:p>
        </w:tc>
      </w:tr>
    </w:tbl>
    <w:p w:rsidR="00217ADB" w:rsidRDefault="00217ADB">
      <w:pPr>
        <w:rPr>
          <w:rFonts w:ascii="Cambria" w:eastAsia="Cambria" w:hAnsi="Cambria" w:cs="Cambria"/>
          <w:b/>
          <w:u w:val="single"/>
        </w:rPr>
      </w:pPr>
    </w:p>
    <w:p w:rsidR="00217ADB" w:rsidRDefault="0046296B">
      <w:pPr>
        <w:rPr>
          <w:rFonts w:ascii="Cambria" w:eastAsia="Cambria" w:hAnsi="Cambria" w:cs="Cambria"/>
        </w:rPr>
      </w:pPr>
      <w:r>
        <w:rPr>
          <w:rFonts w:ascii="Cambria" w:eastAsia="Cambria" w:hAnsi="Cambria" w:cs="Cambria"/>
          <w:b/>
          <w:u w:val="single"/>
        </w:rPr>
        <w:t>Call to Order</w:t>
      </w:r>
      <w:r>
        <w:rPr>
          <w:rFonts w:ascii="Cambria" w:eastAsia="Cambria" w:hAnsi="Cambria" w:cs="Cambria"/>
          <w:b/>
        </w:rPr>
        <w:t>: (Time5:07 pm)</w:t>
      </w:r>
      <w:r>
        <w:rPr>
          <w:rFonts w:ascii="Cambria" w:eastAsia="Cambria" w:hAnsi="Cambria" w:cs="Cambria"/>
        </w:rPr>
        <w:t xml:space="preserve">   </w:t>
      </w:r>
    </w:p>
    <w:p w:rsidR="00217ADB" w:rsidRDefault="00217ADB">
      <w:pPr>
        <w:rPr>
          <w:rFonts w:ascii="Cambria" w:eastAsia="Cambria" w:hAnsi="Cambria" w:cs="Cambria"/>
          <w:b/>
          <w:u w:val="single"/>
        </w:rPr>
      </w:pPr>
    </w:p>
    <w:p w:rsidR="00217ADB" w:rsidRDefault="0046296B">
      <w:pPr>
        <w:rPr>
          <w:rFonts w:ascii="Cambria" w:eastAsia="Cambria" w:hAnsi="Cambria" w:cs="Cambria"/>
        </w:rPr>
      </w:pPr>
      <w:r>
        <w:rPr>
          <w:rFonts w:ascii="Cambria" w:eastAsia="Cambria" w:hAnsi="Cambria" w:cs="Cambria"/>
          <w:b/>
          <w:u w:val="single"/>
        </w:rPr>
        <w:t>Staff/Community Attendance</w:t>
      </w:r>
      <w:r>
        <w:rPr>
          <w:rFonts w:ascii="Cambria" w:eastAsia="Cambria" w:hAnsi="Cambria" w:cs="Cambria"/>
        </w:rPr>
        <w:t xml:space="preserve">  </w:t>
      </w:r>
    </w:p>
    <w:tbl>
      <w:tblPr>
        <w:tblStyle w:val="a2"/>
        <w:tblW w:w="99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
        <w:gridCol w:w="2340"/>
        <w:gridCol w:w="2331"/>
        <w:gridCol w:w="4588"/>
      </w:tblGrid>
      <w:tr w:rsidR="00217ADB">
        <w:trPr>
          <w:trHeight w:val="280"/>
        </w:trPr>
        <w:tc>
          <w:tcPr>
            <w:tcW w:w="641" w:type="dxa"/>
          </w:tcPr>
          <w:p w:rsidR="00217ADB" w:rsidRDefault="0046296B">
            <w:pPr>
              <w:rPr>
                <w:rFonts w:ascii="Cambria" w:eastAsia="Cambria" w:hAnsi="Cambria" w:cs="Cambria"/>
                <w:sz w:val="20"/>
                <w:szCs w:val="20"/>
              </w:rPr>
            </w:pPr>
            <w:r>
              <w:rPr>
                <w:rFonts w:ascii="Cambria" w:eastAsia="Cambria" w:hAnsi="Cambria" w:cs="Cambria"/>
                <w:sz w:val="20"/>
                <w:szCs w:val="20"/>
              </w:rPr>
              <w:t xml:space="preserve"> 1</w:t>
            </w:r>
          </w:p>
        </w:tc>
        <w:tc>
          <w:tcPr>
            <w:tcW w:w="2340" w:type="dxa"/>
          </w:tcPr>
          <w:p w:rsidR="00217ADB" w:rsidRDefault="0046296B">
            <w:pPr>
              <w:jc w:val="center"/>
              <w:rPr>
                <w:rFonts w:ascii="Cambria" w:eastAsia="Cambria" w:hAnsi="Cambria" w:cs="Cambria"/>
                <w:sz w:val="20"/>
                <w:szCs w:val="20"/>
              </w:rPr>
            </w:pPr>
            <w:r>
              <w:rPr>
                <w:rFonts w:ascii="Cambria" w:eastAsia="Cambria" w:hAnsi="Cambria" w:cs="Cambria"/>
                <w:sz w:val="20"/>
                <w:szCs w:val="20"/>
              </w:rPr>
              <w:t xml:space="preserve">Karin Bump </w:t>
            </w:r>
          </w:p>
        </w:tc>
        <w:tc>
          <w:tcPr>
            <w:tcW w:w="2331" w:type="dxa"/>
          </w:tcPr>
          <w:p w:rsidR="00217ADB" w:rsidRDefault="0046296B">
            <w:pPr>
              <w:pStyle w:val="Heading2"/>
              <w:rPr>
                <w:rFonts w:ascii="Cambria" w:eastAsia="Cambria" w:hAnsi="Cambria" w:cs="Cambria"/>
                <w:b w:val="0"/>
                <w:sz w:val="20"/>
                <w:szCs w:val="20"/>
              </w:rPr>
            </w:pPr>
            <w:r>
              <w:rPr>
                <w:rFonts w:ascii="Cambria" w:eastAsia="Cambria" w:hAnsi="Cambria" w:cs="Cambria"/>
                <w:b w:val="0"/>
                <w:sz w:val="20"/>
                <w:szCs w:val="20"/>
              </w:rPr>
              <w:t xml:space="preserve">Executive Director </w:t>
            </w:r>
          </w:p>
        </w:tc>
        <w:tc>
          <w:tcPr>
            <w:tcW w:w="4588" w:type="dxa"/>
          </w:tcPr>
          <w:p w:rsidR="00217ADB" w:rsidRDefault="0046296B">
            <w:pPr>
              <w:rPr>
                <w:rFonts w:ascii="Cambria" w:eastAsia="Cambria" w:hAnsi="Cambria" w:cs="Cambria"/>
                <w:sz w:val="20"/>
                <w:szCs w:val="20"/>
              </w:rPr>
            </w:pPr>
            <w:r>
              <w:rPr>
                <w:rFonts w:ascii="Cambria" w:eastAsia="Cambria" w:hAnsi="Cambria" w:cs="Cambria"/>
                <w:sz w:val="20"/>
                <w:szCs w:val="20"/>
              </w:rPr>
              <w:t xml:space="preserve">CCE </w:t>
            </w:r>
          </w:p>
        </w:tc>
      </w:tr>
      <w:tr w:rsidR="00217ADB">
        <w:trPr>
          <w:trHeight w:val="280"/>
        </w:trPr>
        <w:tc>
          <w:tcPr>
            <w:tcW w:w="641" w:type="dxa"/>
          </w:tcPr>
          <w:p w:rsidR="00217ADB" w:rsidRDefault="0046296B">
            <w:pPr>
              <w:rPr>
                <w:rFonts w:ascii="Cambria" w:eastAsia="Cambria" w:hAnsi="Cambria" w:cs="Cambria"/>
                <w:sz w:val="20"/>
                <w:szCs w:val="20"/>
              </w:rPr>
            </w:pPr>
            <w:r>
              <w:rPr>
                <w:rFonts w:ascii="Cambria" w:eastAsia="Cambria" w:hAnsi="Cambria" w:cs="Cambria"/>
                <w:sz w:val="20"/>
                <w:szCs w:val="20"/>
              </w:rPr>
              <w:t>2</w:t>
            </w:r>
          </w:p>
        </w:tc>
        <w:tc>
          <w:tcPr>
            <w:tcW w:w="2340" w:type="dxa"/>
          </w:tcPr>
          <w:p w:rsidR="00217ADB" w:rsidRDefault="0046296B">
            <w:pPr>
              <w:jc w:val="center"/>
              <w:rPr>
                <w:rFonts w:ascii="Cambria" w:eastAsia="Cambria" w:hAnsi="Cambria" w:cs="Cambria"/>
                <w:sz w:val="20"/>
                <w:szCs w:val="20"/>
              </w:rPr>
            </w:pPr>
            <w:r>
              <w:rPr>
                <w:rFonts w:ascii="Cambria" w:eastAsia="Cambria" w:hAnsi="Cambria" w:cs="Cambria"/>
                <w:sz w:val="20"/>
                <w:szCs w:val="20"/>
              </w:rPr>
              <w:t>Tess Southern</w:t>
            </w:r>
          </w:p>
        </w:tc>
        <w:tc>
          <w:tcPr>
            <w:tcW w:w="2331" w:type="dxa"/>
          </w:tcPr>
          <w:p w:rsidR="00217ADB" w:rsidRDefault="0046296B">
            <w:pPr>
              <w:rPr>
                <w:rFonts w:ascii="Cambria" w:eastAsia="Cambria" w:hAnsi="Cambria" w:cs="Cambria"/>
                <w:sz w:val="20"/>
                <w:szCs w:val="20"/>
              </w:rPr>
            </w:pPr>
            <w:r>
              <w:rPr>
                <w:rFonts w:ascii="Cambria" w:eastAsia="Cambria" w:hAnsi="Cambria" w:cs="Cambria"/>
                <w:sz w:val="20"/>
                <w:szCs w:val="20"/>
              </w:rPr>
              <w:t xml:space="preserve">Ag Educator </w:t>
            </w:r>
          </w:p>
        </w:tc>
        <w:tc>
          <w:tcPr>
            <w:tcW w:w="4588" w:type="dxa"/>
          </w:tcPr>
          <w:p w:rsidR="00217ADB" w:rsidRDefault="0046296B">
            <w:pPr>
              <w:rPr>
                <w:rFonts w:ascii="Cambria" w:eastAsia="Cambria" w:hAnsi="Cambria" w:cs="Cambria"/>
                <w:sz w:val="20"/>
                <w:szCs w:val="20"/>
              </w:rPr>
            </w:pPr>
            <w:r>
              <w:rPr>
                <w:rFonts w:ascii="Cambria" w:eastAsia="Cambria" w:hAnsi="Cambria" w:cs="Cambria"/>
                <w:sz w:val="20"/>
                <w:szCs w:val="20"/>
              </w:rPr>
              <w:t>CCE</w:t>
            </w:r>
          </w:p>
        </w:tc>
      </w:tr>
    </w:tbl>
    <w:p w:rsidR="00217ADB" w:rsidRDefault="00217ADB">
      <w:pPr>
        <w:rPr>
          <w:rFonts w:ascii="Cambria" w:eastAsia="Cambria" w:hAnsi="Cambria" w:cs="Cambria"/>
          <w:b/>
          <w:u w:val="single"/>
        </w:rPr>
      </w:pPr>
    </w:p>
    <w:p w:rsidR="00217ADB" w:rsidRDefault="00217ADB">
      <w:pPr>
        <w:rPr>
          <w:rFonts w:ascii="Cambria" w:eastAsia="Cambria" w:hAnsi="Cambria" w:cs="Cambria"/>
          <w:b/>
          <w:u w:val="single"/>
        </w:rPr>
      </w:pPr>
    </w:p>
    <w:p w:rsidR="00217ADB" w:rsidRDefault="0046296B">
      <w:pPr>
        <w:rPr>
          <w:rFonts w:ascii="Cambria" w:eastAsia="Cambria" w:hAnsi="Cambria" w:cs="Cambria"/>
          <w:b/>
          <w:sz w:val="22"/>
          <w:szCs w:val="22"/>
          <w:u w:val="single"/>
        </w:rPr>
      </w:pPr>
      <w:r>
        <w:rPr>
          <w:rFonts w:ascii="Cambria" w:eastAsia="Cambria" w:hAnsi="Cambria" w:cs="Cambria"/>
          <w:b/>
          <w:sz w:val="22"/>
          <w:szCs w:val="22"/>
          <w:u w:val="single"/>
        </w:rPr>
        <w:t>Educator Report:</w:t>
      </w:r>
    </w:p>
    <w:p w:rsidR="00217ADB" w:rsidRDefault="00217ADB">
      <w:pPr>
        <w:rPr>
          <w:rFonts w:ascii="Cambria" w:eastAsia="Cambria" w:hAnsi="Cambria" w:cs="Cambria"/>
          <w:b/>
          <w:sz w:val="22"/>
          <w:szCs w:val="22"/>
          <w:u w:val="single"/>
        </w:rPr>
      </w:pPr>
    </w:p>
    <w:p w:rsidR="00217ADB" w:rsidRDefault="0046296B">
      <w:pPr>
        <w:numPr>
          <w:ilvl w:val="0"/>
          <w:numId w:val="2"/>
        </w:numPr>
        <w:pBdr>
          <w:top w:val="nil"/>
          <w:left w:val="nil"/>
          <w:bottom w:val="nil"/>
          <w:right w:val="nil"/>
          <w:between w:val="nil"/>
        </w:pBdr>
        <w:spacing w:after="200"/>
        <w:rPr>
          <w:color w:val="000000"/>
          <w:sz w:val="22"/>
          <w:szCs w:val="22"/>
        </w:rPr>
      </w:pPr>
      <w:r>
        <w:rPr>
          <w:rFonts w:ascii="Cambria" w:eastAsia="Cambria" w:hAnsi="Cambria" w:cs="Cambria"/>
          <w:color w:val="000000"/>
          <w:sz w:val="22"/>
          <w:szCs w:val="22"/>
        </w:rPr>
        <w:t>Tess Southern – Chobani Grant receive</w:t>
      </w:r>
      <w:r>
        <w:rPr>
          <w:rFonts w:ascii="Cambria" w:eastAsia="Cambria" w:hAnsi="Cambria" w:cs="Cambria"/>
          <w:sz w:val="22"/>
          <w:szCs w:val="22"/>
        </w:rPr>
        <w:t>d $36,333 for a 3 year plan to develop a site at CCE for local ag businesses to have room and knowledgeable assistance while growing their business. Space will be set up, along with the necessary computers and equipment</w:t>
      </w:r>
      <w:r>
        <w:rPr>
          <w:rFonts w:ascii="Cambria" w:eastAsia="Cambria" w:hAnsi="Cambria" w:cs="Cambria"/>
          <w:sz w:val="22"/>
          <w:szCs w:val="22"/>
        </w:rPr>
        <w:t xml:space="preserve"> for a productive site.  Persons interested will use  this space to gain expertise and assistance in all aspects of ag business development of their product(s). Staff and hours will be made available as the 3 year plan progresses. </w:t>
      </w:r>
    </w:p>
    <w:p w:rsidR="00217ADB" w:rsidRDefault="00217ADB">
      <w:pPr>
        <w:rPr>
          <w:rFonts w:ascii="Cambria" w:eastAsia="Cambria" w:hAnsi="Cambria" w:cs="Cambria"/>
          <w:b/>
          <w:sz w:val="22"/>
          <w:szCs w:val="22"/>
          <w:u w:val="single"/>
        </w:rPr>
      </w:pPr>
    </w:p>
    <w:p w:rsidR="00217ADB" w:rsidRDefault="0046296B">
      <w:pPr>
        <w:rPr>
          <w:rFonts w:ascii="Cambria" w:eastAsia="Cambria" w:hAnsi="Cambria" w:cs="Cambria"/>
          <w:b/>
          <w:sz w:val="22"/>
          <w:szCs w:val="22"/>
          <w:u w:val="single"/>
        </w:rPr>
      </w:pPr>
      <w:r>
        <w:rPr>
          <w:rFonts w:ascii="Cambria" w:eastAsia="Cambria" w:hAnsi="Cambria" w:cs="Cambria"/>
          <w:b/>
          <w:sz w:val="22"/>
          <w:szCs w:val="22"/>
          <w:u w:val="single"/>
        </w:rPr>
        <w:t xml:space="preserve">Review and approval of </w:t>
      </w:r>
      <w:r>
        <w:rPr>
          <w:rFonts w:ascii="Cambria" w:eastAsia="Cambria" w:hAnsi="Cambria" w:cs="Cambria"/>
          <w:b/>
          <w:sz w:val="22"/>
          <w:szCs w:val="22"/>
          <w:u w:val="single"/>
        </w:rPr>
        <w:t xml:space="preserve">September and October meeting minutes </w:t>
      </w:r>
    </w:p>
    <w:p w:rsidR="00217ADB" w:rsidRDefault="00217ADB">
      <w:pPr>
        <w:rPr>
          <w:rFonts w:ascii="Cambria" w:eastAsia="Cambria" w:hAnsi="Cambria" w:cs="Cambria"/>
          <w:b/>
          <w:sz w:val="22"/>
          <w:szCs w:val="22"/>
          <w:u w:val="single"/>
        </w:rPr>
      </w:pPr>
    </w:p>
    <w:p w:rsidR="00217ADB" w:rsidRDefault="0046296B">
      <w:pPr>
        <w:pBdr>
          <w:top w:val="nil"/>
          <w:left w:val="nil"/>
          <w:bottom w:val="nil"/>
          <w:right w:val="nil"/>
          <w:between w:val="nil"/>
        </w:pBdr>
        <w:tabs>
          <w:tab w:val="center" w:pos="4320"/>
          <w:tab w:val="right" w:pos="8640"/>
        </w:tabs>
        <w:rPr>
          <w:rFonts w:ascii="Cambria" w:eastAsia="Cambria" w:hAnsi="Cambria" w:cs="Cambria"/>
          <w:i/>
          <w:sz w:val="22"/>
          <w:szCs w:val="22"/>
        </w:rPr>
      </w:pPr>
      <w:r>
        <w:rPr>
          <w:rFonts w:ascii="Cambria" w:eastAsia="Cambria" w:hAnsi="Cambria" w:cs="Cambria"/>
          <w:i/>
          <w:color w:val="000000"/>
          <w:sz w:val="22"/>
          <w:szCs w:val="22"/>
        </w:rPr>
        <w:t>Motioned by:</w:t>
      </w:r>
      <w:r>
        <w:rPr>
          <w:rFonts w:ascii="Cambria" w:eastAsia="Cambria" w:hAnsi="Cambria" w:cs="Cambria"/>
          <w:color w:val="000000"/>
          <w:sz w:val="22"/>
          <w:szCs w:val="22"/>
        </w:rPr>
        <w:t xml:space="preserve"> Da</w:t>
      </w:r>
      <w:r>
        <w:rPr>
          <w:rFonts w:ascii="Cambria" w:eastAsia="Cambria" w:hAnsi="Cambria" w:cs="Cambria"/>
          <w:sz w:val="22"/>
          <w:szCs w:val="22"/>
        </w:rPr>
        <w:t>vid</w:t>
      </w:r>
      <w:r>
        <w:rPr>
          <w:rFonts w:ascii="Cambria" w:eastAsia="Cambria" w:hAnsi="Cambria" w:cs="Cambria"/>
          <w:color w:val="000000"/>
          <w:sz w:val="22"/>
          <w:szCs w:val="22"/>
        </w:rPr>
        <w:t xml:space="preserve"> Hatch</w:t>
      </w:r>
      <w:r>
        <w:rPr>
          <w:rFonts w:ascii="Cambria" w:eastAsia="Cambria" w:hAnsi="Cambria" w:cs="Cambria"/>
          <w:i/>
          <w:color w:val="000000"/>
          <w:sz w:val="22"/>
          <w:szCs w:val="22"/>
        </w:rPr>
        <w:tab/>
      </w:r>
      <w:r>
        <w:rPr>
          <w:rFonts w:ascii="Cambria" w:eastAsia="Cambria" w:hAnsi="Cambria" w:cs="Cambria"/>
          <w:color w:val="000000"/>
          <w:sz w:val="22"/>
          <w:szCs w:val="22"/>
        </w:rPr>
        <w:t xml:space="preserve">  </w:t>
      </w:r>
      <w:r>
        <w:rPr>
          <w:rFonts w:ascii="Cambria" w:eastAsia="Cambria" w:hAnsi="Cambria" w:cs="Cambria"/>
          <w:i/>
          <w:color w:val="000000"/>
          <w:sz w:val="22"/>
          <w:szCs w:val="22"/>
        </w:rPr>
        <w:tab/>
        <w:t xml:space="preserve">  </w:t>
      </w:r>
      <w:r>
        <w:rPr>
          <w:rFonts w:ascii="Cambria" w:eastAsia="Cambria" w:hAnsi="Cambria" w:cs="Cambria"/>
          <w:i/>
          <w:color w:val="000000"/>
          <w:sz w:val="22"/>
          <w:szCs w:val="22"/>
        </w:rPr>
        <w:tab/>
        <w:t xml:space="preserve">          </w:t>
      </w:r>
    </w:p>
    <w:p w:rsidR="00217ADB" w:rsidRDefault="0046296B">
      <w:pPr>
        <w:pBdr>
          <w:top w:val="nil"/>
          <w:left w:val="nil"/>
          <w:bottom w:val="nil"/>
          <w:right w:val="nil"/>
          <w:between w:val="nil"/>
        </w:pBdr>
        <w:tabs>
          <w:tab w:val="center" w:pos="4320"/>
          <w:tab w:val="right" w:pos="8640"/>
        </w:tabs>
        <w:rPr>
          <w:rFonts w:ascii="Cambria" w:eastAsia="Cambria" w:hAnsi="Cambria" w:cs="Cambria"/>
          <w:i/>
          <w:color w:val="000000"/>
          <w:sz w:val="22"/>
          <w:szCs w:val="22"/>
        </w:rPr>
      </w:pPr>
      <w:r>
        <w:rPr>
          <w:rFonts w:ascii="Cambria" w:eastAsia="Cambria" w:hAnsi="Cambria" w:cs="Cambria"/>
          <w:i/>
          <w:color w:val="000000"/>
          <w:sz w:val="22"/>
          <w:szCs w:val="22"/>
        </w:rPr>
        <w:t>Seconded by:  Laura Sh</w:t>
      </w:r>
      <w:r>
        <w:rPr>
          <w:rFonts w:ascii="Cambria" w:eastAsia="Cambria" w:hAnsi="Cambria" w:cs="Cambria"/>
          <w:i/>
          <w:sz w:val="22"/>
          <w:szCs w:val="22"/>
        </w:rPr>
        <w:t>oemaker</w:t>
      </w:r>
      <w:r>
        <w:rPr>
          <w:rFonts w:ascii="Cambria" w:eastAsia="Cambria" w:hAnsi="Cambria" w:cs="Cambria"/>
          <w:i/>
          <w:color w:val="000000"/>
          <w:sz w:val="22"/>
          <w:szCs w:val="22"/>
        </w:rPr>
        <w:t xml:space="preserve">  </w:t>
      </w:r>
      <w:r>
        <w:rPr>
          <w:rFonts w:ascii="Cambria" w:eastAsia="Cambria" w:hAnsi="Cambria" w:cs="Cambria"/>
          <w:i/>
          <w:color w:val="000000"/>
          <w:sz w:val="22"/>
          <w:szCs w:val="22"/>
        </w:rPr>
        <w:tab/>
        <w:t xml:space="preserve"> </w:t>
      </w:r>
    </w:p>
    <w:p w:rsidR="00217ADB" w:rsidRDefault="0046296B">
      <w:pPr>
        <w:pBdr>
          <w:top w:val="nil"/>
          <w:left w:val="nil"/>
          <w:bottom w:val="nil"/>
          <w:right w:val="nil"/>
          <w:between w:val="nil"/>
        </w:pBdr>
        <w:tabs>
          <w:tab w:val="center" w:pos="4320"/>
          <w:tab w:val="right" w:pos="8640"/>
        </w:tabs>
        <w:rPr>
          <w:rFonts w:ascii="Cambria" w:eastAsia="Cambria" w:hAnsi="Cambria" w:cs="Cambria"/>
          <w:i/>
          <w:sz w:val="22"/>
          <w:szCs w:val="22"/>
        </w:rPr>
      </w:pPr>
      <w:r>
        <w:rPr>
          <w:rFonts w:ascii="Cambria" w:eastAsia="Cambria" w:hAnsi="Cambria" w:cs="Cambria"/>
          <w:i/>
          <w:color w:val="000000"/>
          <w:sz w:val="22"/>
          <w:szCs w:val="22"/>
        </w:rPr>
        <w:t>Discussion:  None</w:t>
      </w:r>
    </w:p>
    <w:p w:rsidR="00217ADB" w:rsidRDefault="0046296B">
      <w:pPr>
        <w:pBdr>
          <w:top w:val="nil"/>
          <w:left w:val="nil"/>
          <w:bottom w:val="nil"/>
          <w:right w:val="nil"/>
          <w:between w:val="nil"/>
        </w:pBdr>
        <w:tabs>
          <w:tab w:val="center" w:pos="4320"/>
          <w:tab w:val="right" w:pos="8640"/>
        </w:tabs>
        <w:rPr>
          <w:rFonts w:ascii="Cambria" w:eastAsia="Cambria" w:hAnsi="Cambria" w:cs="Cambria"/>
          <w:i/>
          <w:color w:val="000000"/>
          <w:sz w:val="22"/>
          <w:szCs w:val="22"/>
        </w:rPr>
      </w:pPr>
      <w:r>
        <w:rPr>
          <w:rFonts w:ascii="Cambria" w:eastAsia="Cambria" w:hAnsi="Cambria" w:cs="Cambria"/>
          <w:i/>
          <w:color w:val="000000"/>
          <w:sz w:val="22"/>
          <w:szCs w:val="22"/>
        </w:rPr>
        <w:t>Vote: All Yes</w:t>
      </w:r>
      <w:r>
        <w:rPr>
          <w:rFonts w:ascii="Cambria" w:eastAsia="Cambria" w:hAnsi="Cambria" w:cs="Cambria"/>
          <w:i/>
          <w:color w:val="000000"/>
          <w:sz w:val="22"/>
          <w:szCs w:val="22"/>
        </w:rPr>
        <w:tab/>
        <w:t xml:space="preserve">    </w:t>
      </w:r>
      <w:r>
        <w:rPr>
          <w:rFonts w:ascii="Cambria" w:eastAsia="Cambria" w:hAnsi="Cambria" w:cs="Cambria"/>
          <w:i/>
          <w:color w:val="000000"/>
          <w:sz w:val="22"/>
          <w:szCs w:val="22"/>
        </w:rPr>
        <w:tab/>
      </w:r>
    </w:p>
    <w:p w:rsidR="00217ADB" w:rsidRDefault="0046296B">
      <w:pPr>
        <w:ind w:left="360" w:right="-720" w:hanging="360"/>
        <w:rPr>
          <w:rFonts w:ascii="Cambria" w:eastAsia="Cambria" w:hAnsi="Cambria" w:cs="Cambria"/>
          <w:i/>
          <w:sz w:val="22"/>
          <w:szCs w:val="22"/>
        </w:rPr>
      </w:pPr>
      <w:r>
        <w:rPr>
          <w:rFonts w:ascii="Cambria" w:eastAsia="Cambria" w:hAnsi="Cambria" w:cs="Cambria"/>
          <w:i/>
          <w:sz w:val="22"/>
          <w:szCs w:val="22"/>
        </w:rPr>
        <w:t>Motion Carried:  Yes</w:t>
      </w:r>
    </w:p>
    <w:p w:rsidR="00217ADB" w:rsidRDefault="00217ADB">
      <w:pPr>
        <w:rPr>
          <w:rFonts w:ascii="Cambria" w:eastAsia="Cambria" w:hAnsi="Cambria" w:cs="Cambria"/>
          <w:sz w:val="22"/>
          <w:szCs w:val="22"/>
        </w:rPr>
      </w:pPr>
    </w:p>
    <w:p w:rsidR="00217ADB" w:rsidRDefault="00217ADB">
      <w:pPr>
        <w:rPr>
          <w:rFonts w:ascii="Cambria" w:eastAsia="Cambria" w:hAnsi="Cambria" w:cs="Cambria"/>
          <w:sz w:val="22"/>
          <w:szCs w:val="22"/>
        </w:rPr>
      </w:pPr>
    </w:p>
    <w:p w:rsidR="00217ADB" w:rsidRDefault="0046296B">
      <w:pPr>
        <w:rPr>
          <w:rFonts w:ascii="Cambria" w:eastAsia="Cambria" w:hAnsi="Cambria" w:cs="Cambria"/>
          <w:sz w:val="22"/>
          <w:szCs w:val="22"/>
        </w:rPr>
      </w:pPr>
      <w:r>
        <w:rPr>
          <w:rFonts w:ascii="Cambria" w:eastAsia="Cambria" w:hAnsi="Cambria" w:cs="Cambria"/>
          <w:b/>
          <w:sz w:val="22"/>
          <w:szCs w:val="22"/>
          <w:u w:val="single"/>
        </w:rPr>
        <w:t xml:space="preserve">Report from joint HR and Finance Committee meeting </w:t>
      </w:r>
      <w:r>
        <w:rPr>
          <w:rFonts w:ascii="Cambria" w:eastAsia="Cambria" w:hAnsi="Cambria" w:cs="Cambria"/>
          <w:sz w:val="22"/>
          <w:szCs w:val="22"/>
        </w:rPr>
        <w:t>– Laura Shoemaker shared the finance committee’s report. All accounts are at the levels typical for this point in time. Funding of 35,000 - 39,000 that is not earmarked for any other items were discussed and determined to be shared with long-term FT employ</w:t>
      </w:r>
      <w:r>
        <w:rPr>
          <w:rFonts w:ascii="Cambria" w:eastAsia="Cambria" w:hAnsi="Cambria" w:cs="Cambria"/>
          <w:sz w:val="22"/>
          <w:szCs w:val="22"/>
        </w:rPr>
        <w:t xml:space="preserve">ees in the form of bonuses for exceptional performance. Discussion ensued with the Board and the following motion was made. </w:t>
      </w:r>
    </w:p>
    <w:p w:rsidR="00217ADB" w:rsidRDefault="00217ADB">
      <w:pPr>
        <w:rPr>
          <w:rFonts w:ascii="Cambria" w:eastAsia="Cambria" w:hAnsi="Cambria" w:cs="Cambria"/>
          <w:sz w:val="22"/>
          <w:szCs w:val="22"/>
        </w:rPr>
      </w:pPr>
    </w:p>
    <w:p w:rsidR="00217ADB" w:rsidRDefault="0046296B">
      <w:pPr>
        <w:rPr>
          <w:rFonts w:ascii="Cambria" w:eastAsia="Cambria" w:hAnsi="Cambria" w:cs="Cambria"/>
          <w:sz w:val="22"/>
          <w:szCs w:val="22"/>
        </w:rPr>
      </w:pPr>
      <w:r>
        <w:rPr>
          <w:rFonts w:ascii="Cambria" w:eastAsia="Cambria" w:hAnsi="Cambria" w:cs="Cambria"/>
          <w:sz w:val="22"/>
          <w:szCs w:val="22"/>
        </w:rPr>
        <w:t xml:space="preserve">A motion to approve budget funds for Year-End bonuses for FT exceptional employee performance was made:  </w:t>
      </w:r>
    </w:p>
    <w:p w:rsidR="00217ADB" w:rsidRDefault="00217ADB">
      <w:pPr>
        <w:rPr>
          <w:rFonts w:ascii="Cambria" w:eastAsia="Cambria" w:hAnsi="Cambria" w:cs="Cambria"/>
          <w:sz w:val="22"/>
          <w:szCs w:val="22"/>
        </w:rPr>
      </w:pPr>
    </w:p>
    <w:p w:rsidR="00217ADB" w:rsidRDefault="0046296B">
      <w:pPr>
        <w:rPr>
          <w:rFonts w:ascii="Cambria" w:eastAsia="Cambria" w:hAnsi="Cambria" w:cs="Cambria"/>
          <w:sz w:val="22"/>
          <w:szCs w:val="22"/>
        </w:rPr>
      </w:pPr>
      <w:r>
        <w:rPr>
          <w:rFonts w:ascii="Cambria" w:eastAsia="Cambria" w:hAnsi="Cambria" w:cs="Cambria"/>
          <w:sz w:val="22"/>
          <w:szCs w:val="22"/>
        </w:rPr>
        <w:t>Motioned by: Kyle Hirt</w:t>
      </w:r>
    </w:p>
    <w:p w:rsidR="00217ADB" w:rsidRDefault="0046296B">
      <w:pPr>
        <w:rPr>
          <w:rFonts w:ascii="Cambria" w:eastAsia="Cambria" w:hAnsi="Cambria" w:cs="Cambria"/>
          <w:sz w:val="22"/>
          <w:szCs w:val="22"/>
        </w:rPr>
      </w:pPr>
      <w:r>
        <w:rPr>
          <w:rFonts w:ascii="Cambria" w:eastAsia="Cambria" w:hAnsi="Cambria" w:cs="Cambria"/>
          <w:sz w:val="22"/>
          <w:szCs w:val="22"/>
        </w:rPr>
        <w:t>Seconded by: Monica Cody</w:t>
      </w:r>
    </w:p>
    <w:p w:rsidR="00217ADB" w:rsidRDefault="0046296B">
      <w:pPr>
        <w:rPr>
          <w:rFonts w:ascii="Cambria" w:eastAsia="Cambria" w:hAnsi="Cambria" w:cs="Cambria"/>
          <w:sz w:val="22"/>
          <w:szCs w:val="22"/>
        </w:rPr>
      </w:pPr>
      <w:r>
        <w:rPr>
          <w:rFonts w:ascii="Cambria" w:eastAsia="Cambria" w:hAnsi="Cambria" w:cs="Cambria"/>
          <w:sz w:val="22"/>
          <w:szCs w:val="22"/>
        </w:rPr>
        <w:t>Discussion: None</w:t>
      </w:r>
    </w:p>
    <w:p w:rsidR="00217ADB" w:rsidRDefault="0046296B">
      <w:pPr>
        <w:rPr>
          <w:rFonts w:ascii="Cambria" w:eastAsia="Cambria" w:hAnsi="Cambria" w:cs="Cambria"/>
          <w:sz w:val="22"/>
          <w:szCs w:val="22"/>
        </w:rPr>
      </w:pPr>
      <w:r>
        <w:rPr>
          <w:rFonts w:ascii="Cambria" w:eastAsia="Cambria" w:hAnsi="Cambria" w:cs="Cambria"/>
          <w:sz w:val="22"/>
          <w:szCs w:val="22"/>
        </w:rPr>
        <w:t>Vote: All Yes</w:t>
      </w:r>
    </w:p>
    <w:p w:rsidR="00217ADB" w:rsidRDefault="0046296B">
      <w:pPr>
        <w:rPr>
          <w:rFonts w:ascii="Cambria" w:eastAsia="Cambria" w:hAnsi="Cambria" w:cs="Cambria"/>
          <w:sz w:val="22"/>
          <w:szCs w:val="22"/>
        </w:rPr>
      </w:pPr>
      <w:r>
        <w:rPr>
          <w:rFonts w:ascii="Cambria" w:eastAsia="Cambria" w:hAnsi="Cambria" w:cs="Cambria"/>
          <w:sz w:val="22"/>
          <w:szCs w:val="22"/>
        </w:rPr>
        <w:t xml:space="preserve">Motion Carried: Yes </w:t>
      </w:r>
    </w:p>
    <w:p w:rsidR="00217ADB" w:rsidRDefault="00217ADB">
      <w:pPr>
        <w:rPr>
          <w:rFonts w:ascii="Cambria" w:eastAsia="Cambria" w:hAnsi="Cambria" w:cs="Cambria"/>
          <w:sz w:val="22"/>
          <w:szCs w:val="22"/>
        </w:rPr>
      </w:pPr>
    </w:p>
    <w:p w:rsidR="00217ADB" w:rsidRDefault="00217ADB">
      <w:pPr>
        <w:rPr>
          <w:rFonts w:ascii="Cambria" w:eastAsia="Cambria" w:hAnsi="Cambria" w:cs="Cambria"/>
          <w:b/>
          <w:sz w:val="22"/>
          <w:szCs w:val="22"/>
          <w:u w:val="single"/>
        </w:rPr>
      </w:pPr>
    </w:p>
    <w:p w:rsidR="00217ADB" w:rsidRDefault="00217ADB">
      <w:pPr>
        <w:rPr>
          <w:rFonts w:ascii="Cambria" w:eastAsia="Cambria" w:hAnsi="Cambria" w:cs="Cambria"/>
          <w:sz w:val="22"/>
          <w:szCs w:val="22"/>
        </w:rPr>
      </w:pPr>
    </w:p>
    <w:p w:rsidR="00217ADB" w:rsidRDefault="0046296B">
      <w:pPr>
        <w:rPr>
          <w:rFonts w:ascii="Cambria" w:eastAsia="Cambria" w:hAnsi="Cambria" w:cs="Cambria"/>
          <w:b/>
          <w:sz w:val="22"/>
          <w:szCs w:val="22"/>
          <w:u w:val="single"/>
        </w:rPr>
      </w:pPr>
      <w:r>
        <w:rPr>
          <w:rFonts w:ascii="Cambria" w:eastAsia="Cambria" w:hAnsi="Cambria" w:cs="Cambria"/>
          <w:b/>
          <w:sz w:val="22"/>
          <w:szCs w:val="22"/>
          <w:u w:val="single"/>
        </w:rPr>
        <w:t xml:space="preserve">Report from Nominating Committee </w:t>
      </w:r>
      <w:r>
        <w:rPr>
          <w:rFonts w:ascii="Cambria" w:eastAsia="Cambria" w:hAnsi="Cambria" w:cs="Cambria"/>
          <w:sz w:val="22"/>
          <w:szCs w:val="22"/>
        </w:rPr>
        <w:t xml:space="preserve">– Lorna Wilson and Mat Webber - The Nominating Committee meets this coming Thursday, November 22nd to finalize the candidates and complete the process so nominees can be voted on at the Annual Meeting in December. </w:t>
      </w:r>
    </w:p>
    <w:p w:rsidR="00217ADB" w:rsidRDefault="0046296B">
      <w:pPr>
        <w:rPr>
          <w:rFonts w:ascii="Cambria" w:eastAsia="Cambria" w:hAnsi="Cambria" w:cs="Cambria"/>
          <w:b/>
          <w:sz w:val="22"/>
          <w:szCs w:val="22"/>
        </w:rPr>
      </w:pPr>
      <w:r>
        <w:rPr>
          <w:rFonts w:ascii="Cambria" w:eastAsia="Cambria" w:hAnsi="Cambria" w:cs="Cambria"/>
          <w:b/>
          <w:sz w:val="22"/>
          <w:szCs w:val="22"/>
        </w:rPr>
        <w:tab/>
      </w:r>
    </w:p>
    <w:p w:rsidR="00217ADB" w:rsidRDefault="00217ADB">
      <w:pPr>
        <w:pBdr>
          <w:top w:val="nil"/>
          <w:left w:val="nil"/>
          <w:bottom w:val="nil"/>
          <w:right w:val="nil"/>
          <w:between w:val="nil"/>
        </w:pBdr>
        <w:tabs>
          <w:tab w:val="center" w:pos="4320"/>
          <w:tab w:val="right" w:pos="8640"/>
        </w:tabs>
        <w:rPr>
          <w:rFonts w:ascii="Cambria" w:eastAsia="Cambria" w:hAnsi="Cambria" w:cs="Cambria"/>
          <w:b/>
          <w:color w:val="000000"/>
          <w:sz w:val="22"/>
          <w:szCs w:val="22"/>
          <w:u w:val="single"/>
        </w:rPr>
      </w:pPr>
    </w:p>
    <w:p w:rsidR="00217ADB" w:rsidRDefault="0046296B">
      <w:pPr>
        <w:pBdr>
          <w:top w:val="nil"/>
          <w:left w:val="nil"/>
          <w:bottom w:val="nil"/>
          <w:right w:val="nil"/>
          <w:between w:val="nil"/>
        </w:pBdr>
        <w:tabs>
          <w:tab w:val="center" w:pos="4320"/>
          <w:tab w:val="right" w:pos="8640"/>
        </w:tabs>
        <w:rPr>
          <w:rFonts w:ascii="Cambria" w:eastAsia="Cambria" w:hAnsi="Cambria" w:cs="Cambria"/>
          <w:color w:val="000000"/>
          <w:sz w:val="22"/>
          <w:szCs w:val="22"/>
        </w:rPr>
      </w:pPr>
      <w:r>
        <w:rPr>
          <w:rFonts w:ascii="Cambria" w:eastAsia="Cambria" w:hAnsi="Cambria" w:cs="Cambria"/>
          <w:b/>
          <w:color w:val="000000"/>
          <w:sz w:val="22"/>
          <w:szCs w:val="22"/>
          <w:u w:val="single"/>
        </w:rPr>
        <w:t>Board President’s Report</w:t>
      </w:r>
      <w:r>
        <w:rPr>
          <w:rFonts w:ascii="Cambria" w:eastAsia="Cambria" w:hAnsi="Cambria" w:cs="Cambria"/>
          <w:color w:val="000000"/>
          <w:sz w:val="22"/>
          <w:szCs w:val="22"/>
        </w:rPr>
        <w:t>:</w:t>
      </w:r>
    </w:p>
    <w:p w:rsidR="00217ADB" w:rsidRDefault="00217ADB">
      <w:pPr>
        <w:pBdr>
          <w:top w:val="nil"/>
          <w:left w:val="nil"/>
          <w:bottom w:val="nil"/>
          <w:right w:val="nil"/>
          <w:between w:val="nil"/>
        </w:pBdr>
        <w:tabs>
          <w:tab w:val="center" w:pos="4320"/>
          <w:tab w:val="right" w:pos="8640"/>
        </w:tabs>
        <w:rPr>
          <w:rFonts w:ascii="Cambria" w:eastAsia="Cambria" w:hAnsi="Cambria" w:cs="Cambria"/>
          <w:sz w:val="22"/>
          <w:szCs w:val="22"/>
        </w:rPr>
      </w:pPr>
    </w:p>
    <w:p w:rsidR="00217ADB" w:rsidRDefault="0046296B">
      <w:pPr>
        <w:pBdr>
          <w:top w:val="nil"/>
          <w:left w:val="nil"/>
          <w:bottom w:val="nil"/>
          <w:right w:val="nil"/>
          <w:between w:val="nil"/>
        </w:pBdr>
        <w:tabs>
          <w:tab w:val="center" w:pos="4320"/>
          <w:tab w:val="right" w:pos="8640"/>
        </w:tabs>
        <w:rPr>
          <w:rFonts w:ascii="Cambria" w:eastAsia="Cambria" w:hAnsi="Cambria" w:cs="Cambria"/>
          <w:sz w:val="22"/>
          <w:szCs w:val="22"/>
        </w:rPr>
      </w:pPr>
      <w:r>
        <w:rPr>
          <w:rFonts w:ascii="Cambria" w:eastAsia="Cambria" w:hAnsi="Cambria" w:cs="Cambria"/>
          <w:sz w:val="22"/>
          <w:szCs w:val="22"/>
        </w:rPr>
        <w:t xml:space="preserve">Corey Mosher read the letter from Chris Watkins Conferring Title for Karin Bump for 6 months from December 1, 2019. </w:t>
      </w:r>
    </w:p>
    <w:p w:rsidR="00217ADB" w:rsidRDefault="00217ADB">
      <w:pPr>
        <w:pBdr>
          <w:top w:val="nil"/>
          <w:left w:val="nil"/>
          <w:bottom w:val="nil"/>
          <w:right w:val="nil"/>
          <w:between w:val="nil"/>
        </w:pBdr>
        <w:tabs>
          <w:tab w:val="center" w:pos="4320"/>
          <w:tab w:val="right" w:pos="8640"/>
        </w:tabs>
        <w:rPr>
          <w:rFonts w:ascii="Cambria" w:eastAsia="Cambria" w:hAnsi="Cambria" w:cs="Cambria"/>
          <w:sz w:val="22"/>
          <w:szCs w:val="22"/>
        </w:rPr>
      </w:pPr>
    </w:p>
    <w:p w:rsidR="00217ADB" w:rsidRDefault="00217ADB">
      <w:pPr>
        <w:pBdr>
          <w:top w:val="nil"/>
          <w:left w:val="nil"/>
          <w:bottom w:val="nil"/>
          <w:right w:val="nil"/>
          <w:between w:val="nil"/>
        </w:pBdr>
        <w:tabs>
          <w:tab w:val="center" w:pos="4320"/>
          <w:tab w:val="right" w:pos="8640"/>
        </w:tabs>
        <w:rPr>
          <w:rFonts w:ascii="Cambria" w:eastAsia="Cambria" w:hAnsi="Cambria" w:cs="Cambria"/>
          <w:sz w:val="22"/>
          <w:szCs w:val="22"/>
        </w:rPr>
      </w:pPr>
    </w:p>
    <w:p w:rsidR="00217ADB" w:rsidRDefault="00217ADB">
      <w:pPr>
        <w:pBdr>
          <w:top w:val="nil"/>
          <w:left w:val="nil"/>
          <w:bottom w:val="nil"/>
          <w:right w:val="nil"/>
          <w:between w:val="nil"/>
        </w:pBdr>
        <w:tabs>
          <w:tab w:val="center" w:pos="4320"/>
          <w:tab w:val="right" w:pos="8640"/>
        </w:tabs>
        <w:rPr>
          <w:rFonts w:ascii="Cambria" w:eastAsia="Cambria" w:hAnsi="Cambria" w:cs="Cambria"/>
          <w:sz w:val="22"/>
          <w:szCs w:val="22"/>
        </w:rPr>
      </w:pPr>
    </w:p>
    <w:p w:rsidR="00217ADB" w:rsidRDefault="00217ADB">
      <w:pPr>
        <w:pBdr>
          <w:top w:val="nil"/>
          <w:left w:val="nil"/>
          <w:bottom w:val="nil"/>
          <w:right w:val="nil"/>
          <w:between w:val="nil"/>
        </w:pBdr>
        <w:tabs>
          <w:tab w:val="center" w:pos="4320"/>
          <w:tab w:val="right" w:pos="8640"/>
        </w:tabs>
        <w:rPr>
          <w:rFonts w:ascii="Cambria" w:eastAsia="Cambria" w:hAnsi="Cambria" w:cs="Cambria"/>
          <w:sz w:val="22"/>
          <w:szCs w:val="22"/>
        </w:rPr>
      </w:pPr>
    </w:p>
    <w:p w:rsidR="00217ADB" w:rsidRDefault="0046296B">
      <w:pPr>
        <w:numPr>
          <w:ilvl w:val="0"/>
          <w:numId w:val="2"/>
        </w:numPr>
        <w:pBdr>
          <w:top w:val="nil"/>
          <w:left w:val="nil"/>
          <w:bottom w:val="nil"/>
          <w:right w:val="nil"/>
          <w:between w:val="nil"/>
        </w:pBdr>
        <w:rPr>
          <w:color w:val="000000"/>
          <w:sz w:val="22"/>
          <w:szCs w:val="22"/>
        </w:rPr>
      </w:pPr>
      <w:r>
        <w:rPr>
          <w:rFonts w:ascii="Cambria" w:eastAsia="Cambria" w:hAnsi="Cambria" w:cs="Cambria"/>
          <w:color w:val="000000"/>
          <w:sz w:val="22"/>
          <w:szCs w:val="22"/>
        </w:rPr>
        <w:t xml:space="preserve">Annual Meeting will be held </w:t>
      </w:r>
      <w:r>
        <w:rPr>
          <w:rFonts w:ascii="Cambria" w:eastAsia="Cambria" w:hAnsi="Cambria" w:cs="Cambria"/>
          <w:sz w:val="22"/>
          <w:szCs w:val="22"/>
        </w:rPr>
        <w:t>December 12th at 6:00 pm at CCE</w:t>
      </w:r>
    </w:p>
    <w:p w:rsidR="00217ADB" w:rsidRDefault="00217ADB">
      <w:pPr>
        <w:pBdr>
          <w:top w:val="nil"/>
          <w:left w:val="nil"/>
          <w:bottom w:val="nil"/>
          <w:right w:val="nil"/>
          <w:between w:val="nil"/>
        </w:pBdr>
        <w:ind w:left="720"/>
        <w:rPr>
          <w:rFonts w:ascii="Cambria" w:eastAsia="Cambria" w:hAnsi="Cambria" w:cs="Cambria"/>
          <w:sz w:val="22"/>
          <w:szCs w:val="22"/>
        </w:rPr>
      </w:pPr>
    </w:p>
    <w:p w:rsidR="00217ADB" w:rsidRDefault="0046296B">
      <w:pPr>
        <w:numPr>
          <w:ilvl w:val="1"/>
          <w:numId w:val="2"/>
        </w:numPr>
        <w:pBdr>
          <w:top w:val="nil"/>
          <w:left w:val="nil"/>
          <w:bottom w:val="nil"/>
          <w:right w:val="nil"/>
          <w:between w:val="nil"/>
        </w:pBdr>
        <w:rPr>
          <w:color w:val="000000"/>
          <w:sz w:val="22"/>
          <w:szCs w:val="22"/>
        </w:rPr>
      </w:pPr>
      <w:r>
        <w:rPr>
          <w:color w:val="000000"/>
          <w:sz w:val="22"/>
          <w:szCs w:val="22"/>
        </w:rPr>
        <w:t>Discussion on awards and potential candidates. Th</w:t>
      </w:r>
      <w:r>
        <w:rPr>
          <w:sz w:val="22"/>
          <w:szCs w:val="22"/>
        </w:rPr>
        <w:t xml:space="preserve">ese are the awards being presented. </w:t>
      </w:r>
    </w:p>
    <w:p w:rsidR="00217ADB" w:rsidRDefault="0046296B">
      <w:pPr>
        <w:pBdr>
          <w:top w:val="nil"/>
          <w:left w:val="nil"/>
          <w:bottom w:val="nil"/>
          <w:right w:val="nil"/>
          <w:between w:val="nil"/>
        </w:pBdr>
        <w:ind w:left="1440"/>
        <w:rPr>
          <w:color w:val="000000"/>
          <w:sz w:val="22"/>
          <w:szCs w:val="22"/>
        </w:rPr>
      </w:pPr>
      <w:r>
        <w:rPr>
          <w:color w:val="000000"/>
          <w:sz w:val="22"/>
          <w:szCs w:val="22"/>
        </w:rPr>
        <w:t xml:space="preserve"> </w:t>
      </w:r>
    </w:p>
    <w:p w:rsidR="00217ADB" w:rsidRDefault="0046296B">
      <w:pPr>
        <w:numPr>
          <w:ilvl w:val="2"/>
          <w:numId w:val="2"/>
        </w:numPr>
        <w:pBdr>
          <w:top w:val="nil"/>
          <w:left w:val="nil"/>
          <w:bottom w:val="nil"/>
          <w:right w:val="nil"/>
          <w:between w:val="nil"/>
        </w:pBdr>
        <w:rPr>
          <w:color w:val="000000"/>
          <w:sz w:val="22"/>
          <w:szCs w:val="22"/>
        </w:rPr>
      </w:pPr>
      <w:r>
        <w:rPr>
          <w:b/>
          <w:color w:val="000000"/>
          <w:sz w:val="22"/>
          <w:szCs w:val="22"/>
          <w:u w:val="single"/>
        </w:rPr>
        <w:t>Friend of Extension</w:t>
      </w:r>
      <w:r>
        <w:rPr>
          <w:color w:val="000000"/>
          <w:sz w:val="22"/>
          <w:szCs w:val="22"/>
        </w:rPr>
        <w:t xml:space="preserve"> Award – </w:t>
      </w:r>
      <w:r>
        <w:rPr>
          <w:sz w:val="22"/>
          <w:szCs w:val="22"/>
        </w:rPr>
        <w:t>Jim Buddenhagen</w:t>
      </w:r>
    </w:p>
    <w:p w:rsidR="00217ADB" w:rsidRDefault="0046296B">
      <w:pPr>
        <w:numPr>
          <w:ilvl w:val="2"/>
          <w:numId w:val="2"/>
        </w:numPr>
        <w:pBdr>
          <w:top w:val="nil"/>
          <w:left w:val="nil"/>
          <w:bottom w:val="nil"/>
          <w:right w:val="nil"/>
          <w:between w:val="nil"/>
        </w:pBdr>
        <w:rPr>
          <w:color w:val="000000"/>
          <w:sz w:val="22"/>
          <w:szCs w:val="22"/>
        </w:rPr>
      </w:pPr>
      <w:r>
        <w:rPr>
          <w:color w:val="000000"/>
          <w:sz w:val="22"/>
          <w:szCs w:val="22"/>
        </w:rPr>
        <w:t xml:space="preserve">The </w:t>
      </w:r>
      <w:r>
        <w:rPr>
          <w:b/>
          <w:color w:val="000000"/>
          <w:sz w:val="22"/>
          <w:szCs w:val="22"/>
          <w:u w:val="single"/>
        </w:rPr>
        <w:t>Centennial Farm Award</w:t>
      </w:r>
      <w:r>
        <w:rPr>
          <w:color w:val="000000"/>
          <w:sz w:val="22"/>
          <w:szCs w:val="22"/>
        </w:rPr>
        <w:t xml:space="preserve">  - Wedge Farm</w:t>
      </w:r>
    </w:p>
    <w:p w:rsidR="00217ADB" w:rsidRDefault="0046296B">
      <w:pPr>
        <w:numPr>
          <w:ilvl w:val="2"/>
          <w:numId w:val="2"/>
        </w:numPr>
        <w:pBdr>
          <w:top w:val="nil"/>
          <w:left w:val="nil"/>
          <w:bottom w:val="nil"/>
          <w:right w:val="nil"/>
          <w:between w:val="nil"/>
        </w:pBdr>
        <w:spacing w:after="280"/>
        <w:rPr>
          <w:color w:val="000000"/>
          <w:sz w:val="22"/>
          <w:szCs w:val="22"/>
        </w:rPr>
      </w:pPr>
      <w:r>
        <w:rPr>
          <w:color w:val="000000"/>
          <w:sz w:val="22"/>
          <w:szCs w:val="22"/>
        </w:rPr>
        <w:t xml:space="preserve">The </w:t>
      </w:r>
      <w:r>
        <w:rPr>
          <w:b/>
          <w:color w:val="000000"/>
          <w:sz w:val="22"/>
          <w:szCs w:val="22"/>
          <w:u w:val="single"/>
        </w:rPr>
        <w:t xml:space="preserve">Heritage Farm Award </w:t>
      </w:r>
      <w:r>
        <w:rPr>
          <w:color w:val="000000"/>
          <w:sz w:val="22"/>
          <w:szCs w:val="22"/>
        </w:rPr>
        <w:t>– Cody Farm.</w:t>
      </w:r>
    </w:p>
    <w:p w:rsidR="00217ADB" w:rsidRDefault="0046296B">
      <w:pPr>
        <w:pBdr>
          <w:top w:val="nil"/>
          <w:left w:val="nil"/>
          <w:bottom w:val="nil"/>
          <w:right w:val="nil"/>
          <w:between w:val="nil"/>
        </w:pBdr>
        <w:spacing w:after="280"/>
        <w:rPr>
          <w:sz w:val="22"/>
          <w:szCs w:val="22"/>
        </w:rPr>
      </w:pPr>
      <w:r>
        <w:rPr>
          <w:sz w:val="22"/>
          <w:szCs w:val="22"/>
        </w:rPr>
        <w:t>Mat Webber</w:t>
      </w:r>
      <w:r>
        <w:rPr>
          <w:sz w:val="22"/>
          <w:szCs w:val="22"/>
        </w:rPr>
        <w:t xml:space="preserve"> suggested notifying those in contention for the awards, but not chosen, that they will be considered in the future for said awards. Karin Bump is tasked with sending out these letters. </w:t>
      </w:r>
    </w:p>
    <w:p w:rsidR="00217ADB" w:rsidRDefault="00217ADB"/>
    <w:p w:rsidR="00217ADB" w:rsidRDefault="00217ADB">
      <w:pPr>
        <w:rPr>
          <w:rFonts w:ascii="Cambria" w:eastAsia="Cambria" w:hAnsi="Cambria" w:cs="Cambria"/>
          <w:sz w:val="22"/>
          <w:szCs w:val="22"/>
        </w:rPr>
      </w:pPr>
    </w:p>
    <w:p w:rsidR="00217ADB" w:rsidRDefault="0046296B">
      <w:pPr>
        <w:rPr>
          <w:rFonts w:ascii="Cambria" w:eastAsia="Cambria" w:hAnsi="Cambria" w:cs="Cambria"/>
          <w:b/>
          <w:sz w:val="22"/>
          <w:szCs w:val="22"/>
          <w:u w:val="single"/>
        </w:rPr>
      </w:pPr>
      <w:r>
        <w:rPr>
          <w:rFonts w:ascii="Cambria" w:eastAsia="Cambria" w:hAnsi="Cambria" w:cs="Cambria"/>
          <w:b/>
          <w:sz w:val="22"/>
          <w:szCs w:val="22"/>
          <w:u w:val="single"/>
        </w:rPr>
        <w:t>Executive Directors Report:</w:t>
      </w:r>
    </w:p>
    <w:p w:rsidR="00217ADB" w:rsidRDefault="0046296B">
      <w:pPr>
        <w:numPr>
          <w:ilvl w:val="0"/>
          <w:numId w:val="2"/>
        </w:numPr>
        <w:pBdr>
          <w:top w:val="nil"/>
          <w:left w:val="nil"/>
          <w:bottom w:val="nil"/>
          <w:right w:val="nil"/>
          <w:between w:val="nil"/>
        </w:pBdr>
        <w:spacing w:after="200" w:line="276" w:lineRule="auto"/>
        <w:rPr>
          <w:color w:val="000000"/>
          <w:sz w:val="22"/>
          <w:szCs w:val="22"/>
        </w:rPr>
      </w:pPr>
      <w:r>
        <w:rPr>
          <w:rFonts w:ascii="Cambria" w:eastAsia="Cambria" w:hAnsi="Cambria" w:cs="Cambria"/>
          <w:color w:val="000000"/>
          <w:sz w:val="22"/>
          <w:szCs w:val="22"/>
        </w:rPr>
        <w:t xml:space="preserve">See attachment November ED/Association update report </w:t>
      </w:r>
    </w:p>
    <w:p w:rsidR="00217ADB" w:rsidRDefault="00217ADB">
      <w:pPr>
        <w:rPr>
          <w:rFonts w:ascii="Cambria" w:eastAsia="Cambria" w:hAnsi="Cambria" w:cs="Cambria"/>
          <w:b/>
          <w:u w:val="single"/>
        </w:rPr>
      </w:pPr>
    </w:p>
    <w:p w:rsidR="00217ADB" w:rsidRDefault="0046296B">
      <w:pPr>
        <w:rPr>
          <w:rFonts w:ascii="Cambria" w:eastAsia="Cambria" w:hAnsi="Cambria" w:cs="Cambria"/>
        </w:rPr>
      </w:pPr>
      <w:r>
        <w:rPr>
          <w:rFonts w:ascii="Cambria" w:eastAsia="Cambria" w:hAnsi="Cambria" w:cs="Cambria"/>
          <w:b/>
          <w:u w:val="single"/>
        </w:rPr>
        <w:t xml:space="preserve">Executive Session if Required: </w:t>
      </w:r>
      <w:r>
        <w:rPr>
          <w:rFonts w:ascii="Cambria" w:eastAsia="Cambria" w:hAnsi="Cambria" w:cs="Cambria"/>
        </w:rPr>
        <w:t xml:space="preserve">   </w:t>
      </w:r>
      <w:r>
        <w:rPr>
          <w:rFonts w:ascii="Cambria" w:eastAsia="Cambria" w:hAnsi="Cambria" w:cs="Cambria"/>
        </w:rPr>
        <w:tab/>
        <w:t>Entered into at 6:10 pm</w:t>
      </w:r>
      <w:r>
        <w:rPr>
          <w:rFonts w:ascii="Cambria" w:eastAsia="Cambria" w:hAnsi="Cambria" w:cs="Cambria"/>
        </w:rPr>
        <w:tab/>
      </w:r>
    </w:p>
    <w:p w:rsidR="00217ADB" w:rsidRDefault="0046296B">
      <w:pPr>
        <w:ind w:left="2880" w:firstLine="720"/>
        <w:rPr>
          <w:rFonts w:ascii="Cambria" w:eastAsia="Cambria" w:hAnsi="Cambria" w:cs="Cambria"/>
        </w:rPr>
      </w:pPr>
      <w:r>
        <w:rPr>
          <w:rFonts w:ascii="Cambria" w:eastAsia="Cambria" w:hAnsi="Cambria" w:cs="Cambria"/>
        </w:rPr>
        <w:t>Adjourned at 6:58 pm</w:t>
      </w:r>
    </w:p>
    <w:p w:rsidR="00217ADB" w:rsidRDefault="00217ADB">
      <w:pPr>
        <w:rPr>
          <w:rFonts w:ascii="Cambria" w:eastAsia="Cambria" w:hAnsi="Cambria" w:cs="Cambria"/>
          <w:sz w:val="22"/>
          <w:szCs w:val="22"/>
        </w:rPr>
      </w:pPr>
    </w:p>
    <w:p w:rsidR="00217ADB" w:rsidRDefault="00217ADB">
      <w:pPr>
        <w:rPr>
          <w:rFonts w:ascii="Cambria" w:eastAsia="Cambria" w:hAnsi="Cambria" w:cs="Cambria"/>
          <w:sz w:val="22"/>
          <w:szCs w:val="22"/>
        </w:rPr>
      </w:pPr>
    </w:p>
    <w:p w:rsidR="00217ADB" w:rsidRDefault="0046296B">
      <w:pPr>
        <w:rPr>
          <w:rFonts w:ascii="Cambria" w:eastAsia="Cambria" w:hAnsi="Cambria" w:cs="Cambria"/>
          <w:sz w:val="22"/>
          <w:szCs w:val="22"/>
        </w:rPr>
      </w:pPr>
      <w:r>
        <w:rPr>
          <w:sz w:val="22"/>
          <w:szCs w:val="22"/>
        </w:rPr>
        <w:t xml:space="preserve">  </w:t>
      </w:r>
    </w:p>
    <w:p w:rsidR="00217ADB" w:rsidRDefault="0046296B">
      <w:pPr>
        <w:pStyle w:val="Heading6"/>
        <w:rPr>
          <w:rFonts w:ascii="Cambria" w:eastAsia="Cambria" w:hAnsi="Cambria" w:cs="Cambria"/>
          <w:b w:val="0"/>
          <w:sz w:val="22"/>
          <w:szCs w:val="22"/>
          <w:u w:val="none"/>
        </w:rPr>
      </w:pPr>
      <w:r>
        <w:rPr>
          <w:rFonts w:ascii="Cambria" w:eastAsia="Cambria" w:hAnsi="Cambria" w:cs="Cambria"/>
          <w:sz w:val="22"/>
          <w:szCs w:val="22"/>
        </w:rPr>
        <w:t>Adjourn</w:t>
      </w:r>
      <w:r>
        <w:rPr>
          <w:rFonts w:ascii="Cambria" w:eastAsia="Cambria" w:hAnsi="Cambria" w:cs="Cambria"/>
          <w:b w:val="0"/>
          <w:sz w:val="22"/>
          <w:szCs w:val="22"/>
          <w:u w:val="none"/>
        </w:rPr>
        <w:t>:</w:t>
      </w:r>
      <w:r>
        <w:rPr>
          <w:rFonts w:ascii="Cambria" w:eastAsia="Cambria" w:hAnsi="Cambria" w:cs="Cambria"/>
          <w:b w:val="0"/>
          <w:sz w:val="22"/>
          <w:szCs w:val="22"/>
          <w:u w:val="none"/>
        </w:rPr>
        <w:tab/>
      </w:r>
    </w:p>
    <w:p w:rsidR="00217ADB" w:rsidRDefault="0046296B">
      <w:pPr>
        <w:pStyle w:val="Heading6"/>
        <w:rPr>
          <w:rFonts w:ascii="Cambria" w:eastAsia="Cambria" w:hAnsi="Cambria" w:cs="Cambria"/>
          <w:sz w:val="22"/>
          <w:szCs w:val="22"/>
        </w:rPr>
      </w:pPr>
      <w:r>
        <w:rPr>
          <w:rFonts w:ascii="Cambria" w:eastAsia="Cambria" w:hAnsi="Cambria" w:cs="Cambria"/>
          <w:b w:val="0"/>
          <w:sz w:val="22"/>
          <w:szCs w:val="22"/>
          <w:u w:val="none"/>
        </w:rPr>
        <w:t>Time:   6:58 pm</w:t>
      </w:r>
      <w:r>
        <w:rPr>
          <w:rFonts w:ascii="Cambria" w:eastAsia="Cambria" w:hAnsi="Cambria" w:cs="Cambria"/>
          <w:b w:val="0"/>
          <w:sz w:val="22"/>
          <w:szCs w:val="22"/>
          <w:u w:val="none"/>
        </w:rPr>
        <w:tab/>
        <w:t xml:space="preserve"> </w:t>
      </w:r>
      <w:r>
        <w:rPr>
          <w:rFonts w:ascii="Cambria" w:eastAsia="Cambria" w:hAnsi="Cambria" w:cs="Cambria"/>
          <w:b w:val="0"/>
          <w:sz w:val="22"/>
          <w:szCs w:val="22"/>
          <w:u w:val="none"/>
        </w:rPr>
        <w:tab/>
        <w:t xml:space="preserve">  </w:t>
      </w:r>
    </w:p>
    <w:p w:rsidR="00217ADB" w:rsidRDefault="0046296B">
      <w:pPr>
        <w:pBdr>
          <w:top w:val="nil"/>
          <w:left w:val="nil"/>
          <w:bottom w:val="nil"/>
          <w:right w:val="nil"/>
          <w:between w:val="nil"/>
        </w:pBdr>
        <w:tabs>
          <w:tab w:val="center" w:pos="4320"/>
          <w:tab w:val="right" w:pos="8640"/>
        </w:tabs>
        <w:rPr>
          <w:rFonts w:ascii="Cambria" w:eastAsia="Cambria" w:hAnsi="Cambria" w:cs="Cambria"/>
          <w:i/>
          <w:sz w:val="22"/>
          <w:szCs w:val="22"/>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Motioned by:  D</w:t>
      </w:r>
      <w:r>
        <w:rPr>
          <w:rFonts w:ascii="Cambria" w:eastAsia="Cambria" w:hAnsi="Cambria" w:cs="Cambria"/>
          <w:i/>
          <w:sz w:val="22"/>
          <w:szCs w:val="22"/>
        </w:rPr>
        <w:t>avid Hatch</w:t>
      </w:r>
    </w:p>
    <w:p w:rsidR="00217ADB" w:rsidRDefault="0046296B">
      <w:pPr>
        <w:pBdr>
          <w:top w:val="nil"/>
          <w:left w:val="nil"/>
          <w:bottom w:val="nil"/>
          <w:right w:val="nil"/>
          <w:between w:val="nil"/>
        </w:pBdr>
        <w:tabs>
          <w:tab w:val="center" w:pos="4320"/>
          <w:tab w:val="right" w:pos="8640"/>
        </w:tabs>
        <w:rPr>
          <w:rFonts w:ascii="Cambria" w:eastAsia="Cambria" w:hAnsi="Cambria" w:cs="Cambria"/>
          <w:i/>
          <w:color w:val="000000"/>
          <w:sz w:val="22"/>
          <w:szCs w:val="22"/>
        </w:rPr>
      </w:pPr>
      <w:r>
        <w:rPr>
          <w:rFonts w:ascii="Cambria" w:eastAsia="Cambria" w:hAnsi="Cambria" w:cs="Cambria"/>
          <w:i/>
          <w:color w:val="000000"/>
          <w:sz w:val="22"/>
          <w:szCs w:val="22"/>
        </w:rPr>
        <w:t xml:space="preserve">Seconded by:  </w:t>
      </w:r>
      <w:r>
        <w:rPr>
          <w:rFonts w:ascii="Cambria" w:eastAsia="Cambria" w:hAnsi="Cambria" w:cs="Cambria"/>
          <w:i/>
          <w:sz w:val="22"/>
          <w:szCs w:val="22"/>
        </w:rPr>
        <w:t>Laura Shoemaker</w:t>
      </w:r>
      <w:r>
        <w:rPr>
          <w:rFonts w:ascii="Cambria" w:eastAsia="Cambria" w:hAnsi="Cambria" w:cs="Cambria"/>
          <w:i/>
          <w:color w:val="000000"/>
          <w:sz w:val="22"/>
          <w:szCs w:val="22"/>
        </w:rPr>
        <w:tab/>
      </w:r>
      <w:r>
        <w:rPr>
          <w:rFonts w:ascii="Cambria" w:eastAsia="Cambria" w:hAnsi="Cambria" w:cs="Cambria"/>
          <w:color w:val="000000"/>
          <w:sz w:val="22"/>
          <w:szCs w:val="22"/>
        </w:rPr>
        <w:t xml:space="preserve">  </w:t>
      </w:r>
      <w:r>
        <w:rPr>
          <w:rFonts w:ascii="Cambria" w:eastAsia="Cambria" w:hAnsi="Cambria" w:cs="Cambria"/>
          <w:i/>
          <w:color w:val="000000"/>
          <w:sz w:val="22"/>
          <w:szCs w:val="22"/>
        </w:rPr>
        <w:tab/>
        <w:t xml:space="preserve">   </w:t>
      </w:r>
      <w:r>
        <w:rPr>
          <w:rFonts w:ascii="Cambria" w:eastAsia="Cambria" w:hAnsi="Cambria" w:cs="Cambria"/>
          <w:i/>
          <w:color w:val="000000"/>
          <w:sz w:val="22"/>
          <w:szCs w:val="22"/>
        </w:rPr>
        <w:tab/>
        <w:t xml:space="preserve">          </w:t>
      </w:r>
    </w:p>
    <w:p w:rsidR="00217ADB" w:rsidRDefault="0046296B">
      <w:pPr>
        <w:pBdr>
          <w:top w:val="nil"/>
          <w:left w:val="nil"/>
          <w:bottom w:val="nil"/>
          <w:right w:val="nil"/>
          <w:between w:val="nil"/>
        </w:pBdr>
        <w:tabs>
          <w:tab w:val="center" w:pos="4320"/>
          <w:tab w:val="right" w:pos="8640"/>
        </w:tabs>
        <w:rPr>
          <w:rFonts w:ascii="Cambria" w:eastAsia="Cambria" w:hAnsi="Cambria" w:cs="Cambria"/>
          <w:i/>
          <w:color w:val="000000"/>
          <w:sz w:val="22"/>
          <w:szCs w:val="22"/>
        </w:rPr>
      </w:pPr>
      <w:r>
        <w:rPr>
          <w:rFonts w:ascii="Cambria" w:eastAsia="Cambria" w:hAnsi="Cambria" w:cs="Cambria"/>
          <w:i/>
          <w:color w:val="000000"/>
          <w:sz w:val="22"/>
          <w:szCs w:val="22"/>
        </w:rPr>
        <w:t>Discussion:  None</w:t>
      </w:r>
    </w:p>
    <w:p w:rsidR="00217ADB" w:rsidRDefault="0046296B">
      <w:pPr>
        <w:pBdr>
          <w:top w:val="nil"/>
          <w:left w:val="nil"/>
          <w:bottom w:val="nil"/>
          <w:right w:val="nil"/>
          <w:between w:val="nil"/>
        </w:pBdr>
        <w:tabs>
          <w:tab w:val="center" w:pos="4320"/>
          <w:tab w:val="right" w:pos="8640"/>
        </w:tabs>
        <w:rPr>
          <w:rFonts w:ascii="Cambria" w:eastAsia="Cambria" w:hAnsi="Cambria" w:cs="Cambria"/>
          <w:i/>
          <w:color w:val="000000"/>
          <w:sz w:val="22"/>
          <w:szCs w:val="22"/>
        </w:rPr>
      </w:pPr>
      <w:r>
        <w:rPr>
          <w:rFonts w:ascii="Cambria" w:eastAsia="Cambria" w:hAnsi="Cambria" w:cs="Cambria"/>
          <w:i/>
          <w:color w:val="000000"/>
          <w:sz w:val="22"/>
          <w:szCs w:val="22"/>
        </w:rPr>
        <w:t>Vote: All Yes</w:t>
      </w:r>
      <w:r>
        <w:rPr>
          <w:rFonts w:ascii="Cambria" w:eastAsia="Cambria" w:hAnsi="Cambria" w:cs="Cambria"/>
          <w:i/>
          <w:color w:val="000000"/>
          <w:sz w:val="22"/>
          <w:szCs w:val="22"/>
        </w:rPr>
        <w:tab/>
        <w:t xml:space="preserve">     </w:t>
      </w:r>
    </w:p>
    <w:p w:rsidR="00217ADB" w:rsidRDefault="0046296B">
      <w:pPr>
        <w:pBdr>
          <w:top w:val="nil"/>
          <w:left w:val="nil"/>
          <w:bottom w:val="nil"/>
          <w:right w:val="nil"/>
          <w:between w:val="nil"/>
        </w:pBdr>
        <w:tabs>
          <w:tab w:val="center" w:pos="4320"/>
          <w:tab w:val="right" w:pos="8640"/>
        </w:tabs>
        <w:rPr>
          <w:rFonts w:ascii="Cambria" w:eastAsia="Cambria" w:hAnsi="Cambria" w:cs="Cambria"/>
          <w:i/>
          <w:color w:val="000000"/>
          <w:sz w:val="22"/>
          <w:szCs w:val="22"/>
        </w:rPr>
      </w:pPr>
      <w:r>
        <w:rPr>
          <w:rFonts w:ascii="Cambria" w:eastAsia="Cambria" w:hAnsi="Cambria" w:cs="Cambria"/>
          <w:i/>
          <w:color w:val="000000"/>
          <w:sz w:val="22"/>
          <w:szCs w:val="22"/>
        </w:rPr>
        <w:t>Motion Carried</w:t>
      </w:r>
      <w:r>
        <w:rPr>
          <w:rFonts w:ascii="Cambria" w:eastAsia="Cambria" w:hAnsi="Cambria" w:cs="Cambria"/>
          <w:i/>
          <w:sz w:val="22"/>
          <w:szCs w:val="22"/>
        </w:rPr>
        <w:t>: Yes</w:t>
      </w:r>
    </w:p>
    <w:p w:rsidR="00217ADB" w:rsidRDefault="00217ADB">
      <w:pPr>
        <w:pBdr>
          <w:top w:val="nil"/>
          <w:left w:val="nil"/>
          <w:bottom w:val="nil"/>
          <w:right w:val="nil"/>
          <w:between w:val="nil"/>
        </w:pBdr>
        <w:tabs>
          <w:tab w:val="center" w:pos="4320"/>
          <w:tab w:val="right" w:pos="8640"/>
        </w:tabs>
        <w:ind w:left="720" w:firstLine="720"/>
        <w:rPr>
          <w:rFonts w:ascii="Cambria" w:eastAsia="Cambria" w:hAnsi="Cambria" w:cs="Cambria"/>
          <w:i/>
          <w:color w:val="000000"/>
          <w:sz w:val="18"/>
          <w:szCs w:val="18"/>
        </w:rPr>
      </w:pPr>
    </w:p>
    <w:p w:rsidR="00217ADB" w:rsidRDefault="0046296B">
      <w:pPr>
        <w:rPr>
          <w:rFonts w:ascii="Cambria" w:eastAsia="Cambria" w:hAnsi="Cambria" w:cs="Cambria"/>
          <w:i/>
          <w:sz w:val="18"/>
          <w:szCs w:val="18"/>
        </w:rPr>
      </w:pPr>
      <w:r>
        <w:br w:type="page"/>
      </w:r>
    </w:p>
    <w:p w:rsidR="00217ADB" w:rsidRDefault="00217ADB">
      <w:pPr>
        <w:pBdr>
          <w:top w:val="nil"/>
          <w:left w:val="nil"/>
          <w:bottom w:val="nil"/>
          <w:right w:val="nil"/>
          <w:between w:val="nil"/>
        </w:pBdr>
        <w:tabs>
          <w:tab w:val="center" w:pos="4320"/>
          <w:tab w:val="right" w:pos="8640"/>
        </w:tabs>
        <w:rPr>
          <w:color w:val="000000"/>
          <w:sz w:val="18"/>
          <w:szCs w:val="18"/>
        </w:rPr>
      </w:pPr>
    </w:p>
    <w:p w:rsidR="00217ADB" w:rsidRDefault="00217ADB">
      <w:pPr>
        <w:pBdr>
          <w:top w:val="nil"/>
          <w:left w:val="nil"/>
          <w:bottom w:val="nil"/>
          <w:right w:val="nil"/>
          <w:between w:val="nil"/>
        </w:pBdr>
        <w:tabs>
          <w:tab w:val="center" w:pos="4320"/>
          <w:tab w:val="right" w:pos="8640"/>
        </w:tabs>
        <w:rPr>
          <w:color w:val="000000"/>
          <w:sz w:val="18"/>
          <w:szCs w:val="18"/>
        </w:rPr>
      </w:pPr>
    </w:p>
    <w:p w:rsidR="00217ADB" w:rsidRDefault="0046296B">
      <w:pPr>
        <w:jc w:val="center"/>
        <w:rPr>
          <w:rFonts w:ascii="Cambria" w:eastAsia="Cambria" w:hAnsi="Cambria" w:cs="Cambria"/>
          <w:b/>
          <w:color w:val="000000"/>
        </w:rPr>
      </w:pPr>
      <w:r>
        <w:rPr>
          <w:rFonts w:ascii="Cambria" w:eastAsia="Cambria" w:hAnsi="Cambria" w:cs="Cambria"/>
          <w:b/>
          <w:color w:val="000000"/>
        </w:rPr>
        <w:t>Executive Director’s Report – November 2019 BOD</w:t>
      </w:r>
    </w:p>
    <w:p w:rsidR="00217ADB" w:rsidRDefault="0046296B">
      <w:pPr>
        <w:rPr>
          <w:rFonts w:ascii="Cambria" w:eastAsia="Cambria" w:hAnsi="Cambria" w:cs="Cambria"/>
          <w:b/>
          <w:color w:val="000000"/>
          <w:u w:val="single"/>
        </w:rPr>
      </w:pPr>
      <w:r>
        <w:rPr>
          <w:rFonts w:ascii="Cambria" w:eastAsia="Cambria" w:hAnsi="Cambria" w:cs="Cambria"/>
          <w:b/>
          <w:color w:val="000000"/>
          <w:u w:val="single"/>
        </w:rPr>
        <w:t xml:space="preserve">Administrative </w:t>
      </w:r>
    </w:p>
    <w:p w:rsidR="00217ADB" w:rsidRDefault="0046296B">
      <w:pPr>
        <w:numPr>
          <w:ilvl w:val="0"/>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County Budget request for 2% increase was not accepted. Budget flat lined at </w:t>
      </w:r>
      <w:r>
        <w:rPr>
          <w:rFonts w:ascii="Cambria" w:eastAsia="Cambria" w:hAnsi="Cambria" w:cs="Cambria"/>
          <w:b/>
          <w:color w:val="000000"/>
          <w:sz w:val="22"/>
          <w:szCs w:val="22"/>
        </w:rPr>
        <w:t>$462,062</w:t>
      </w:r>
      <w:r>
        <w:rPr>
          <w:rFonts w:ascii="Cambria" w:eastAsia="Cambria" w:hAnsi="Cambria" w:cs="Cambria"/>
          <w:color w:val="000000"/>
          <w:sz w:val="22"/>
          <w:szCs w:val="22"/>
        </w:rPr>
        <w:t xml:space="preserve">.  All not-for-profits were flat-lined in budget – many other agencies were as well. Tight budget year for the County.  </w:t>
      </w:r>
    </w:p>
    <w:p w:rsidR="00217ADB" w:rsidRDefault="0046296B">
      <w:pPr>
        <w:numPr>
          <w:ilvl w:val="0"/>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Met with Cliff Moses and Dan Degear to continue discussions about funding for Ag in the Classroom (AITC) as well as 4-H/Youth Fair.  I </w:t>
      </w:r>
      <w:r>
        <w:rPr>
          <w:rFonts w:ascii="Cambria" w:eastAsia="Cambria" w:hAnsi="Cambria" w:cs="Cambria"/>
          <w:color w:val="000000"/>
          <w:sz w:val="22"/>
          <w:szCs w:val="22"/>
        </w:rPr>
        <w:t>will be exploring conversations with County School Superintendents to see if we could get funding from BOCES for the current AITC program as well as after-school programs which we are getting increased requests to create.</w:t>
      </w:r>
    </w:p>
    <w:p w:rsidR="00217ADB" w:rsidRDefault="0046296B">
      <w:pPr>
        <w:numPr>
          <w:ilvl w:val="0"/>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Professional Development</w:t>
      </w:r>
    </w:p>
    <w:p w:rsidR="00217ADB" w:rsidRDefault="0046296B">
      <w:pPr>
        <w:numPr>
          <w:ilvl w:val="1"/>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Courtney </w:t>
      </w:r>
      <w:r>
        <w:rPr>
          <w:rFonts w:ascii="Cambria" w:eastAsia="Cambria" w:hAnsi="Cambria" w:cs="Cambria"/>
          <w:color w:val="000000"/>
          <w:sz w:val="22"/>
          <w:szCs w:val="22"/>
        </w:rPr>
        <w:t>Livecchi –New Staff orientation at Cornell; has applied to be a NYS Ag Society Ambassador Steward; submitted a proposal for national AITC presentation</w:t>
      </w:r>
    </w:p>
    <w:p w:rsidR="00217ADB" w:rsidRDefault="0046296B">
      <w:pPr>
        <w:numPr>
          <w:ilvl w:val="1"/>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Tess Southern – New Staff orientation at Cornell; submitted a proposal for national AITC presentation; Fa</w:t>
      </w:r>
      <w:r>
        <w:rPr>
          <w:rFonts w:ascii="Cambria" w:eastAsia="Cambria" w:hAnsi="Cambria" w:cs="Cambria"/>
          <w:color w:val="000000"/>
          <w:sz w:val="22"/>
          <w:szCs w:val="22"/>
        </w:rPr>
        <w:t>rm labor 101 webinar; Cornell Ag In-Service (see session list below)</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Decision Making in the Dairy Farm Business</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Overview of NY Grown &amp; Certified, TASTE NY, and other NYS Dept. of Ag and Markets Programs</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Changing Agricultural Landscapes (Women in Ag and Sol</w:t>
      </w:r>
      <w:r>
        <w:rPr>
          <w:rFonts w:ascii="Cambria" w:eastAsia="Cambria" w:hAnsi="Cambria" w:cs="Cambria"/>
          <w:color w:val="000000"/>
          <w:sz w:val="22"/>
          <w:szCs w:val="22"/>
        </w:rPr>
        <w:t>ar)</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Strategies for Getting Through the Next Down Turn</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Cultivation Community: Gardening for Community Health and Resilience</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Forestry Programs and Opportunities for Extension</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Hemp Update 1 &amp; 2</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Agricultural Economic Development Round Robin</w:t>
      </w:r>
    </w:p>
    <w:p w:rsidR="00217ADB" w:rsidRDefault="0046296B">
      <w:pPr>
        <w:numPr>
          <w:ilvl w:val="2"/>
          <w:numId w:val="5"/>
        </w:numPr>
        <w:pBdr>
          <w:top w:val="nil"/>
          <w:left w:val="nil"/>
          <w:bottom w:val="nil"/>
          <w:right w:val="nil"/>
          <w:between w:val="nil"/>
        </w:pBdr>
        <w:rPr>
          <w:color w:val="000000"/>
          <w:sz w:val="22"/>
          <w:szCs w:val="22"/>
        </w:rPr>
      </w:pPr>
      <w:r>
        <w:rPr>
          <w:rFonts w:ascii="Cambria" w:eastAsia="Cambria" w:hAnsi="Cambria" w:cs="Cambria"/>
          <w:color w:val="000000"/>
          <w:sz w:val="22"/>
          <w:szCs w:val="22"/>
        </w:rPr>
        <w:t>poster session, Plenary Luncheon and networking at the Big Red Barn</w:t>
      </w:r>
    </w:p>
    <w:p w:rsidR="00217ADB" w:rsidRDefault="0046296B">
      <w:pPr>
        <w:numPr>
          <w:ilvl w:val="1"/>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Myron Thurston - New Staff orientation at Cornell as well as Ag In-Service (see below for session list)</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Structure of the Produce Industry &amp; Leaf Lettuce Supply Chain Comparisons</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Overview o</w:t>
      </w:r>
      <w:r>
        <w:rPr>
          <w:rFonts w:ascii="Cambria" w:eastAsia="Cambria" w:hAnsi="Cambria" w:cs="Cambria"/>
          <w:color w:val="000000"/>
          <w:sz w:val="22"/>
          <w:szCs w:val="22"/>
        </w:rPr>
        <w:t>f NY Grown &amp; Certified, TASTE NY and other NYS Department of Agriculture &amp; Market Programs</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Economic Development and Food System Asset Mapping in New York State</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Poster Session and Networking Event</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Local and Regional Food Systems Assessment and Curriculum</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Th</w:t>
      </w:r>
      <w:r>
        <w:rPr>
          <w:rFonts w:ascii="Cambria" w:eastAsia="Cambria" w:hAnsi="Cambria" w:cs="Cambria"/>
          <w:color w:val="000000"/>
          <w:sz w:val="22"/>
          <w:szCs w:val="22"/>
        </w:rPr>
        <w:t>e Soup to Nuts of Effective and Sustainable Farm to School Program Development, Part 1&amp;2</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Cornell Educational Resources for HR Management and Employee Training</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Dairy and FBM Educators Meet &amp; Greet</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Farmland for a New Generation New York Regional Navigator In</w:t>
      </w:r>
      <w:r>
        <w:rPr>
          <w:rFonts w:ascii="Cambria" w:eastAsia="Cambria" w:hAnsi="Cambria" w:cs="Cambria"/>
          <w:color w:val="000000"/>
          <w:sz w:val="22"/>
          <w:szCs w:val="22"/>
        </w:rPr>
        <w:t>itiative: Tools, Resources and Best Practices to Increase Access to Farmland</w:t>
      </w:r>
    </w:p>
    <w:p w:rsidR="00217ADB" w:rsidRDefault="0046296B">
      <w:pPr>
        <w:numPr>
          <w:ilvl w:val="2"/>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Agricultural Economic Development Round Robin</w:t>
      </w:r>
    </w:p>
    <w:p w:rsidR="00217ADB" w:rsidRDefault="0046296B">
      <w:pPr>
        <w:numPr>
          <w:ilvl w:val="1"/>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Bonnie Backman –New Staff Orientation at Cornell and ongoing training on new accounting procedures and FASB changes</w:t>
      </w:r>
    </w:p>
    <w:p w:rsidR="00217ADB" w:rsidRDefault="0046296B">
      <w:pPr>
        <w:numPr>
          <w:ilvl w:val="1"/>
          <w:numId w:val="5"/>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Karin Bump – upcoming week long Harold Craft leadership program at Cornell. Includes 360degree feedback process.  </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2018-2019 program year federal data reporting will finish this month </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Beginning work on annual report (to be completed end of January)</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Associ</w:t>
      </w:r>
      <w:r>
        <w:rPr>
          <w:rFonts w:ascii="Cambria" w:eastAsia="Cambria" w:hAnsi="Cambria" w:cs="Cambria"/>
          <w:color w:val="000000"/>
          <w:sz w:val="22"/>
          <w:szCs w:val="22"/>
        </w:rPr>
        <w:t xml:space="preserve">ation phone mapping –phone company reset all phones and re-mapped extensions. </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Association website – we have purchased some time from CCE Tompkins to review and update website from a CCE perspective and have begun website management training </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Analytics pro</w:t>
      </w:r>
      <w:r>
        <w:rPr>
          <w:rFonts w:ascii="Cambria" w:eastAsia="Cambria" w:hAnsi="Cambria" w:cs="Cambria"/>
          <w:color w:val="000000"/>
          <w:sz w:val="22"/>
          <w:szCs w:val="22"/>
        </w:rPr>
        <w:t xml:space="preserve">ject -  building a monthly report dashboard for Facebook and website analytics </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CCEMC Annual meeting is Dec 12</w:t>
      </w:r>
      <w:r>
        <w:rPr>
          <w:rFonts w:ascii="Cambria" w:eastAsia="Cambria" w:hAnsi="Cambria" w:cs="Cambria"/>
          <w:color w:val="000000"/>
          <w:sz w:val="22"/>
          <w:szCs w:val="22"/>
          <w:vertAlign w:val="superscript"/>
        </w:rPr>
        <w:t>th</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lastRenderedPageBreak/>
        <w:t>CCEMC Team holiday gathering on Dec 16</w:t>
      </w:r>
      <w:r>
        <w:rPr>
          <w:rFonts w:ascii="Cambria" w:eastAsia="Cambria" w:hAnsi="Cambria" w:cs="Cambria"/>
          <w:color w:val="000000"/>
          <w:sz w:val="22"/>
          <w:szCs w:val="22"/>
          <w:vertAlign w:val="superscript"/>
        </w:rPr>
        <w:t>th</w:t>
      </w:r>
    </w:p>
    <w:p w:rsidR="00217ADB" w:rsidRDefault="0046296B">
      <w:pPr>
        <w:numPr>
          <w:ilvl w:val="0"/>
          <w:numId w:val="6"/>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Office closed: 11/28-29; 12/16,24,25; 1/1</w:t>
      </w:r>
    </w:p>
    <w:p w:rsidR="00217ADB" w:rsidRDefault="0046296B">
      <w:pPr>
        <w:numPr>
          <w:ilvl w:val="0"/>
          <w:numId w:val="6"/>
        </w:numPr>
        <w:pBdr>
          <w:top w:val="nil"/>
          <w:left w:val="nil"/>
          <w:bottom w:val="nil"/>
          <w:right w:val="nil"/>
          <w:between w:val="nil"/>
        </w:pBdr>
        <w:spacing w:after="160" w:line="259" w:lineRule="auto"/>
        <w:rPr>
          <w:color w:val="000000"/>
          <w:sz w:val="22"/>
          <w:szCs w:val="22"/>
        </w:rPr>
      </w:pPr>
      <w:r>
        <w:rPr>
          <w:rFonts w:ascii="Cambria" w:eastAsia="Cambria" w:hAnsi="Cambria" w:cs="Cambria"/>
          <w:color w:val="000000"/>
          <w:sz w:val="22"/>
          <w:szCs w:val="22"/>
        </w:rPr>
        <w:t>Limited Staffing: 12/20,23,26,27</w:t>
      </w:r>
    </w:p>
    <w:p w:rsidR="00217ADB" w:rsidRDefault="0046296B">
      <w:pPr>
        <w:rPr>
          <w:rFonts w:ascii="Cambria" w:eastAsia="Cambria" w:hAnsi="Cambria" w:cs="Cambria"/>
          <w:color w:val="000000"/>
        </w:rPr>
      </w:pPr>
      <w:r>
        <w:rPr>
          <w:rFonts w:ascii="Cambria" w:eastAsia="Cambria" w:hAnsi="Cambria" w:cs="Cambria"/>
          <w:b/>
          <w:color w:val="000000"/>
          <w:u w:val="single"/>
        </w:rPr>
        <w:t xml:space="preserve">Ag Projects/programs/meetings </w:t>
      </w:r>
    </w:p>
    <w:p w:rsidR="00217ADB" w:rsidRDefault="0046296B">
      <w:pPr>
        <w:numPr>
          <w:ilvl w:val="0"/>
          <w:numId w:val="1"/>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Ongoing farm visits (including some with Nicole and Myron) </w:t>
      </w:r>
    </w:p>
    <w:p w:rsidR="00217ADB" w:rsidRDefault="0046296B">
      <w:pPr>
        <w:numPr>
          <w:ilvl w:val="0"/>
          <w:numId w:val="11"/>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Twilight talk on equine farm management at John Madden Sales </w:t>
      </w:r>
    </w:p>
    <w:p w:rsidR="00217ADB" w:rsidRDefault="0046296B">
      <w:pPr>
        <w:numPr>
          <w:ilvl w:val="0"/>
          <w:numId w:val="11"/>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Farmland for a New Generation seminar series </w:t>
      </w:r>
    </w:p>
    <w:p w:rsidR="00217ADB" w:rsidRDefault="0046296B">
      <w:pPr>
        <w:numPr>
          <w:ilvl w:val="0"/>
          <w:numId w:val="11"/>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Upcoming meetings/events with Chobani</w:t>
      </w:r>
    </w:p>
    <w:p w:rsidR="00217ADB" w:rsidRDefault="0046296B">
      <w:pPr>
        <w:numPr>
          <w:ilvl w:val="0"/>
          <w:numId w:val="11"/>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Regional team progr</w:t>
      </w:r>
      <w:r>
        <w:rPr>
          <w:rFonts w:ascii="Cambria" w:eastAsia="Cambria" w:hAnsi="Cambria" w:cs="Cambria"/>
          <w:color w:val="000000"/>
          <w:sz w:val="22"/>
          <w:szCs w:val="22"/>
        </w:rPr>
        <w:t xml:space="preserve">ams last month – sexual harassment training; johne’s disease; dairy precision feeding meeting </w:t>
      </w:r>
    </w:p>
    <w:p w:rsidR="00217ADB" w:rsidRDefault="0046296B">
      <w:pPr>
        <w:numPr>
          <w:ilvl w:val="0"/>
          <w:numId w:val="12"/>
        </w:numPr>
        <w:pBdr>
          <w:top w:val="nil"/>
          <w:left w:val="nil"/>
          <w:bottom w:val="nil"/>
          <w:right w:val="nil"/>
          <w:between w:val="nil"/>
        </w:pBdr>
        <w:rPr>
          <w:color w:val="000000"/>
          <w:sz w:val="22"/>
          <w:szCs w:val="22"/>
        </w:rPr>
      </w:pPr>
      <w:r>
        <w:rPr>
          <w:rFonts w:ascii="Cambria" w:eastAsia="Cambria" w:hAnsi="Cambria" w:cs="Cambria"/>
          <w:color w:val="000000"/>
          <w:sz w:val="22"/>
          <w:szCs w:val="22"/>
        </w:rPr>
        <w:t>Program participant at Collaboration, Cooperation and Community for Commerce at the Colgate Inn</w:t>
      </w:r>
    </w:p>
    <w:p w:rsidR="00217ADB" w:rsidRDefault="0046296B">
      <w:pPr>
        <w:numPr>
          <w:ilvl w:val="0"/>
          <w:numId w:val="12"/>
        </w:numPr>
        <w:pBdr>
          <w:top w:val="nil"/>
          <w:left w:val="nil"/>
          <w:bottom w:val="nil"/>
          <w:right w:val="nil"/>
          <w:between w:val="nil"/>
        </w:pBdr>
        <w:rPr>
          <w:color w:val="000000"/>
          <w:sz w:val="22"/>
          <w:szCs w:val="22"/>
        </w:rPr>
      </w:pPr>
      <w:r>
        <w:rPr>
          <w:rFonts w:ascii="Cambria" w:eastAsia="Cambria" w:hAnsi="Cambria" w:cs="Cambria"/>
          <w:color w:val="000000"/>
          <w:sz w:val="22"/>
          <w:szCs w:val="22"/>
        </w:rPr>
        <w:t>NY Ag in the Classroom state committee meeting</w:t>
      </w:r>
    </w:p>
    <w:p w:rsidR="00217ADB" w:rsidRDefault="0046296B">
      <w:pPr>
        <w:numPr>
          <w:ilvl w:val="0"/>
          <w:numId w:val="12"/>
        </w:numPr>
        <w:pBdr>
          <w:top w:val="nil"/>
          <w:left w:val="nil"/>
          <w:bottom w:val="nil"/>
          <w:right w:val="nil"/>
          <w:between w:val="nil"/>
        </w:pBdr>
        <w:rPr>
          <w:color w:val="000000"/>
          <w:sz w:val="22"/>
          <w:szCs w:val="22"/>
        </w:rPr>
      </w:pPr>
      <w:r>
        <w:rPr>
          <w:rFonts w:ascii="Cambria" w:eastAsia="Cambria" w:hAnsi="Cambria" w:cs="Cambria"/>
          <w:color w:val="000000"/>
          <w:sz w:val="22"/>
          <w:szCs w:val="22"/>
        </w:rPr>
        <w:t xml:space="preserve">Meeting with Small Business Development Center (SBDC) to plan business programming </w:t>
      </w:r>
    </w:p>
    <w:p w:rsidR="00217ADB" w:rsidRDefault="0046296B">
      <w:pPr>
        <w:numPr>
          <w:ilvl w:val="0"/>
          <w:numId w:val="12"/>
        </w:numPr>
        <w:pBdr>
          <w:top w:val="nil"/>
          <w:left w:val="nil"/>
          <w:bottom w:val="nil"/>
          <w:right w:val="nil"/>
          <w:between w:val="nil"/>
        </w:pBdr>
        <w:rPr>
          <w:color w:val="000000"/>
          <w:sz w:val="22"/>
          <w:szCs w:val="22"/>
        </w:rPr>
      </w:pPr>
      <w:r>
        <w:rPr>
          <w:rFonts w:ascii="Cambria" w:eastAsia="Cambria" w:hAnsi="Cambria" w:cs="Cambria"/>
          <w:color w:val="000000"/>
          <w:sz w:val="22"/>
          <w:szCs w:val="22"/>
        </w:rPr>
        <w:t>Meeting with Colette Powers (SCORE mentor) to plan for upcoming Women in Ag sessions</w:t>
      </w:r>
    </w:p>
    <w:p w:rsidR="00217ADB" w:rsidRDefault="0046296B">
      <w:pPr>
        <w:rPr>
          <w:rFonts w:ascii="Cambria" w:eastAsia="Cambria" w:hAnsi="Cambria" w:cs="Cambria"/>
          <w:color w:val="000000"/>
        </w:rPr>
      </w:pPr>
      <w:r>
        <w:rPr>
          <w:rFonts w:ascii="Cambria" w:eastAsia="Cambria" w:hAnsi="Cambria" w:cs="Cambria"/>
          <w:color w:val="000000"/>
        </w:rPr>
        <w:t>From Tess: It has been a busy month, but well worth the travels and time out of the off</w:t>
      </w:r>
      <w:r>
        <w:rPr>
          <w:rFonts w:ascii="Cambria" w:eastAsia="Cambria" w:hAnsi="Cambria" w:cs="Cambria"/>
          <w:color w:val="000000"/>
        </w:rPr>
        <w:t xml:space="preserve">ice to prepare for upcoming programming and events. It is very refreshing to have a full office again and I much appreciate the input from the new staff members!! </w:t>
      </w:r>
    </w:p>
    <w:p w:rsidR="00217ADB" w:rsidRDefault="00217ADB">
      <w:pPr>
        <w:rPr>
          <w:rFonts w:ascii="Cambria" w:eastAsia="Cambria" w:hAnsi="Cambria" w:cs="Cambria"/>
          <w:color w:val="000000"/>
        </w:rPr>
      </w:pPr>
    </w:p>
    <w:p w:rsidR="00217ADB" w:rsidRDefault="0046296B">
      <w:pPr>
        <w:rPr>
          <w:rFonts w:ascii="Cambria" w:eastAsia="Cambria" w:hAnsi="Cambria" w:cs="Cambria"/>
          <w:b/>
          <w:color w:val="000000"/>
          <w:u w:val="single"/>
        </w:rPr>
      </w:pPr>
      <w:r>
        <w:rPr>
          <w:rFonts w:ascii="Cambria" w:eastAsia="Cambria" w:hAnsi="Cambria" w:cs="Cambria"/>
          <w:b/>
          <w:color w:val="000000"/>
          <w:u w:val="single"/>
        </w:rPr>
        <w:t>AED Projects/programs/meetings</w:t>
      </w:r>
    </w:p>
    <w:p w:rsidR="00217ADB" w:rsidRDefault="0046296B">
      <w:pPr>
        <w:numPr>
          <w:ilvl w:val="0"/>
          <w:numId w:val="7"/>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American Farmland Trust Regional Navigator grant training and legislative meetings in Albany on November 20</w:t>
      </w:r>
      <w:r>
        <w:rPr>
          <w:rFonts w:ascii="Cambria" w:eastAsia="Cambria" w:hAnsi="Cambria" w:cs="Cambria"/>
          <w:color w:val="000000"/>
          <w:sz w:val="22"/>
          <w:szCs w:val="22"/>
          <w:vertAlign w:val="superscript"/>
        </w:rPr>
        <w:t>th</w:t>
      </w:r>
      <w:r>
        <w:rPr>
          <w:rFonts w:ascii="Cambria" w:eastAsia="Cambria" w:hAnsi="Cambria" w:cs="Cambria"/>
          <w:color w:val="000000"/>
          <w:sz w:val="22"/>
          <w:szCs w:val="22"/>
        </w:rPr>
        <w:t xml:space="preserve"> and 21</w:t>
      </w:r>
      <w:r>
        <w:rPr>
          <w:rFonts w:ascii="Cambria" w:eastAsia="Cambria" w:hAnsi="Cambria" w:cs="Cambria"/>
          <w:color w:val="000000"/>
          <w:sz w:val="22"/>
          <w:szCs w:val="22"/>
          <w:vertAlign w:val="superscript"/>
        </w:rPr>
        <w:t>st</w:t>
      </w:r>
      <w:r>
        <w:rPr>
          <w:rFonts w:ascii="Cambria" w:eastAsia="Cambria" w:hAnsi="Cambria" w:cs="Cambria"/>
          <w:color w:val="000000"/>
          <w:sz w:val="22"/>
          <w:szCs w:val="22"/>
        </w:rPr>
        <w:t xml:space="preserve"> (Karin) </w:t>
      </w:r>
    </w:p>
    <w:p w:rsidR="00217ADB" w:rsidRDefault="0046296B">
      <w:pPr>
        <w:numPr>
          <w:ilvl w:val="0"/>
          <w:numId w:val="7"/>
        </w:numPr>
        <w:pBdr>
          <w:top w:val="nil"/>
          <w:left w:val="nil"/>
          <w:bottom w:val="nil"/>
          <w:right w:val="nil"/>
          <w:between w:val="nil"/>
        </w:pBdr>
        <w:rPr>
          <w:color w:val="000000"/>
          <w:sz w:val="22"/>
          <w:szCs w:val="22"/>
        </w:rPr>
      </w:pPr>
      <w:r>
        <w:rPr>
          <w:rFonts w:ascii="Cambria" w:eastAsia="Cambria" w:hAnsi="Cambria" w:cs="Cambria"/>
          <w:color w:val="000000"/>
          <w:sz w:val="22"/>
          <w:szCs w:val="22"/>
        </w:rPr>
        <w:t>Program participant at Collaboration, Cooperation and Community for Commerce at the Colgate Inn</w:t>
      </w:r>
    </w:p>
    <w:p w:rsidR="00217ADB" w:rsidRDefault="0046296B">
      <w:pPr>
        <w:numPr>
          <w:ilvl w:val="0"/>
          <w:numId w:val="7"/>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Celebrate Madison set for Decemb</w:t>
      </w:r>
      <w:r>
        <w:rPr>
          <w:rFonts w:ascii="Cambria" w:eastAsia="Cambria" w:hAnsi="Cambria" w:cs="Cambria"/>
          <w:color w:val="000000"/>
          <w:sz w:val="22"/>
          <w:szCs w:val="22"/>
        </w:rPr>
        <w:t>er 14</w:t>
      </w:r>
      <w:r>
        <w:rPr>
          <w:rFonts w:ascii="Cambria" w:eastAsia="Cambria" w:hAnsi="Cambria" w:cs="Cambria"/>
          <w:color w:val="000000"/>
          <w:sz w:val="22"/>
          <w:szCs w:val="22"/>
          <w:vertAlign w:val="superscript"/>
        </w:rPr>
        <w:t xml:space="preserve">th </w:t>
      </w:r>
      <w:r>
        <w:rPr>
          <w:rFonts w:ascii="Cambria" w:eastAsia="Cambria" w:hAnsi="Cambria" w:cs="Cambria"/>
          <w:color w:val="000000"/>
          <w:sz w:val="22"/>
          <w:szCs w:val="22"/>
        </w:rPr>
        <w:t>(Tess)</w:t>
      </w:r>
    </w:p>
    <w:p w:rsidR="00217ADB" w:rsidRDefault="0046296B">
      <w:pPr>
        <w:numPr>
          <w:ilvl w:val="0"/>
          <w:numId w:val="7"/>
        </w:numPr>
        <w:pBdr>
          <w:top w:val="nil"/>
          <w:left w:val="nil"/>
          <w:bottom w:val="nil"/>
          <w:right w:val="nil"/>
          <w:between w:val="nil"/>
        </w:pBdr>
        <w:spacing w:after="160" w:line="259" w:lineRule="auto"/>
        <w:rPr>
          <w:color w:val="000000"/>
          <w:sz w:val="22"/>
          <w:szCs w:val="22"/>
        </w:rPr>
      </w:pPr>
      <w:r>
        <w:rPr>
          <w:rFonts w:ascii="Cambria" w:eastAsia="Cambria" w:hAnsi="Cambria" w:cs="Cambria"/>
          <w:color w:val="000000"/>
          <w:sz w:val="22"/>
          <w:szCs w:val="22"/>
        </w:rPr>
        <w:t xml:space="preserve">Myron has been meeting with a variety of stakeholders and AED partners  </w:t>
      </w:r>
    </w:p>
    <w:p w:rsidR="00217ADB" w:rsidRDefault="0046296B">
      <w:pPr>
        <w:ind w:left="360"/>
        <w:rPr>
          <w:rFonts w:ascii="Cambria" w:eastAsia="Cambria" w:hAnsi="Cambria" w:cs="Cambria"/>
          <w:color w:val="000000"/>
        </w:rPr>
      </w:pPr>
      <w:r>
        <w:rPr>
          <w:rFonts w:ascii="Cambria" w:eastAsia="Cambria" w:hAnsi="Cambria" w:cs="Cambria"/>
          <w:color w:val="000000"/>
        </w:rPr>
        <w:t>From Myron: My welcome into the wonderful world of Cornell Cooperative Extension and Agricultural Economic Development has been exciting. I still have a lot to learn and for that reason we are focusing a lot of my time and effort on acquiring new knowledge</w:t>
      </w:r>
      <w:r>
        <w:rPr>
          <w:rFonts w:ascii="Cambria" w:eastAsia="Cambria" w:hAnsi="Cambria" w:cs="Cambria"/>
          <w:color w:val="000000"/>
        </w:rPr>
        <w:t>. I spent three days in Ithaca at Cornell for the Agriculture In-Service where I was in the AED track and was able to both learn a lot and meet many other people throughout the state that do the same work that I do. I will be heading back to Cornell this w</w:t>
      </w:r>
      <w:r>
        <w:rPr>
          <w:rFonts w:ascii="Cambria" w:eastAsia="Cambria" w:hAnsi="Cambria" w:cs="Cambria"/>
          <w:color w:val="000000"/>
        </w:rPr>
        <w:t xml:space="preserve">eek for my CCE New Staff Orientation on Campus – Positon Focus: Program Development and Leadership. In addition, I have started making some connections with local economic development agencies including Madison County IDA, Hamilton PCD, and Cazenovia Area </w:t>
      </w:r>
      <w:r>
        <w:rPr>
          <w:rFonts w:ascii="Cambria" w:eastAsia="Cambria" w:hAnsi="Cambria" w:cs="Cambria"/>
          <w:color w:val="000000"/>
        </w:rPr>
        <w:t>Community Development. Tess has been taking me on a few farm visits so I can begin to understand how those are structured and I will be visiting J&amp;D Farms and Green Empire Farms with Kipp Hicks over the next couple of weeks. I would like to have the opport</w:t>
      </w:r>
      <w:r>
        <w:rPr>
          <w:rFonts w:ascii="Cambria" w:eastAsia="Cambria" w:hAnsi="Cambria" w:cs="Cambria"/>
          <w:color w:val="000000"/>
        </w:rPr>
        <w:t xml:space="preserve">unity to meet with each member of the Ag Board and Board of Directors to discuss how I may be of assistance and to learn more about Madison County Agriculture during the months of December and January. </w:t>
      </w:r>
    </w:p>
    <w:p w:rsidR="00217ADB" w:rsidRDefault="00217ADB">
      <w:pPr>
        <w:rPr>
          <w:rFonts w:ascii="Cambria" w:eastAsia="Cambria" w:hAnsi="Cambria" w:cs="Cambria"/>
          <w:color w:val="000000"/>
        </w:rPr>
      </w:pPr>
    </w:p>
    <w:p w:rsidR="00217ADB" w:rsidRDefault="0046296B">
      <w:pPr>
        <w:rPr>
          <w:rFonts w:ascii="Cambria" w:eastAsia="Cambria" w:hAnsi="Cambria" w:cs="Cambria"/>
          <w:b/>
          <w:color w:val="000000"/>
          <w:u w:val="single"/>
        </w:rPr>
      </w:pPr>
      <w:r>
        <w:rPr>
          <w:rFonts w:ascii="Cambria" w:eastAsia="Cambria" w:hAnsi="Cambria" w:cs="Cambria"/>
          <w:b/>
          <w:color w:val="000000"/>
          <w:u w:val="single"/>
        </w:rPr>
        <w:t>4-H Projects/programs/meetings</w:t>
      </w:r>
    </w:p>
    <w:p w:rsidR="00217ADB" w:rsidRDefault="0046296B">
      <w:pPr>
        <w:numPr>
          <w:ilvl w:val="0"/>
          <w:numId w:val="3"/>
        </w:numPr>
        <w:spacing w:before="280"/>
        <w:rPr>
          <w:color w:val="000000"/>
        </w:rPr>
      </w:pPr>
      <w:r>
        <w:rPr>
          <w:rFonts w:ascii="Cambria" w:eastAsia="Cambria" w:hAnsi="Cambria" w:cs="Cambria"/>
          <w:color w:val="000000"/>
        </w:rPr>
        <w:t>Continuing with 4-H e</w:t>
      </w:r>
      <w:r>
        <w:rPr>
          <w:rFonts w:ascii="Cambria" w:eastAsia="Cambria" w:hAnsi="Cambria" w:cs="Cambria"/>
          <w:color w:val="000000"/>
        </w:rPr>
        <w:t xml:space="preserve">nrollment </w:t>
      </w:r>
    </w:p>
    <w:p w:rsidR="00217ADB" w:rsidRDefault="0046296B">
      <w:pPr>
        <w:numPr>
          <w:ilvl w:val="0"/>
          <w:numId w:val="3"/>
        </w:numPr>
        <w:rPr>
          <w:color w:val="000000"/>
        </w:rPr>
      </w:pPr>
      <w:r>
        <w:rPr>
          <w:rFonts w:ascii="Cambria" w:eastAsia="Cambria" w:hAnsi="Cambria" w:cs="Cambria"/>
          <w:color w:val="000000"/>
        </w:rPr>
        <w:t>Agriculture in the Classroom coordination in full swing</w:t>
      </w:r>
    </w:p>
    <w:p w:rsidR="00217ADB" w:rsidRDefault="0046296B">
      <w:pPr>
        <w:numPr>
          <w:ilvl w:val="0"/>
          <w:numId w:val="3"/>
        </w:numPr>
        <w:rPr>
          <w:color w:val="000000"/>
        </w:rPr>
      </w:pPr>
      <w:r>
        <w:rPr>
          <w:rFonts w:ascii="Cambria" w:eastAsia="Cambria" w:hAnsi="Cambria" w:cs="Cambria"/>
          <w:color w:val="000000"/>
        </w:rPr>
        <w:t>Paint and Sip event (Hot Cocoa/Cider Edition) 12/6/19</w:t>
      </w:r>
    </w:p>
    <w:p w:rsidR="00217ADB" w:rsidRDefault="0046296B">
      <w:pPr>
        <w:numPr>
          <w:ilvl w:val="0"/>
          <w:numId w:val="3"/>
        </w:numPr>
        <w:rPr>
          <w:color w:val="000000"/>
        </w:rPr>
      </w:pPr>
      <w:r>
        <w:rPr>
          <w:rFonts w:ascii="Cambria" w:eastAsia="Cambria" w:hAnsi="Cambria" w:cs="Cambria"/>
          <w:color w:val="000000"/>
        </w:rPr>
        <w:t>New Club Meet and Greet (Equine and Canine) 12/15/19 </w:t>
      </w:r>
    </w:p>
    <w:p w:rsidR="00217ADB" w:rsidRDefault="0046296B">
      <w:pPr>
        <w:numPr>
          <w:ilvl w:val="0"/>
          <w:numId w:val="3"/>
        </w:numPr>
        <w:rPr>
          <w:color w:val="000000"/>
        </w:rPr>
      </w:pPr>
      <w:r>
        <w:rPr>
          <w:rFonts w:ascii="Cambria" w:eastAsia="Cambria" w:hAnsi="Cambria" w:cs="Cambria"/>
          <w:color w:val="000000"/>
        </w:rPr>
        <w:t>4-H/FFA Leadership Retreat (Oswegatchi) 12/17/19</w:t>
      </w:r>
    </w:p>
    <w:p w:rsidR="00217ADB" w:rsidRDefault="0046296B">
      <w:pPr>
        <w:numPr>
          <w:ilvl w:val="0"/>
          <w:numId w:val="3"/>
        </w:numPr>
        <w:rPr>
          <w:color w:val="000000"/>
        </w:rPr>
      </w:pPr>
      <w:r>
        <w:rPr>
          <w:rFonts w:ascii="Cambria" w:eastAsia="Cambria" w:hAnsi="Cambria" w:cs="Cambria"/>
          <w:color w:val="000000"/>
        </w:rPr>
        <w:t>Started new after school program</w:t>
      </w:r>
      <w:r>
        <w:rPr>
          <w:rFonts w:ascii="Cambria" w:eastAsia="Cambria" w:hAnsi="Cambria" w:cs="Cambria"/>
          <w:color w:val="000000"/>
        </w:rPr>
        <w:t xml:space="preserve"> at Robert's Street in Canastota</w:t>
      </w:r>
    </w:p>
    <w:p w:rsidR="00217ADB" w:rsidRDefault="0046296B">
      <w:pPr>
        <w:numPr>
          <w:ilvl w:val="0"/>
          <w:numId w:val="3"/>
        </w:numPr>
        <w:rPr>
          <w:color w:val="000000"/>
        </w:rPr>
      </w:pPr>
      <w:r>
        <w:rPr>
          <w:rFonts w:ascii="Cambria" w:eastAsia="Cambria" w:hAnsi="Cambria" w:cs="Cambria"/>
          <w:color w:val="000000"/>
        </w:rPr>
        <w:t>Started new year of Morrisville ASP (Pumpkins for youth provided at reduced cost by David Jones)</w:t>
      </w:r>
    </w:p>
    <w:p w:rsidR="00217ADB" w:rsidRDefault="0046296B">
      <w:pPr>
        <w:numPr>
          <w:ilvl w:val="0"/>
          <w:numId w:val="3"/>
        </w:numPr>
        <w:rPr>
          <w:color w:val="000000"/>
        </w:rPr>
      </w:pPr>
      <w:r>
        <w:rPr>
          <w:rFonts w:ascii="Cambria" w:eastAsia="Cambria" w:hAnsi="Cambria" w:cs="Cambria"/>
          <w:color w:val="000000"/>
        </w:rPr>
        <w:t>Donation by former club Lincklean Shamrocks used to purchase new environmental curriculum. </w:t>
      </w:r>
    </w:p>
    <w:p w:rsidR="00217ADB" w:rsidRDefault="0046296B">
      <w:pPr>
        <w:numPr>
          <w:ilvl w:val="0"/>
          <w:numId w:val="3"/>
        </w:numPr>
        <w:rPr>
          <w:color w:val="000000"/>
        </w:rPr>
      </w:pPr>
      <w:r>
        <w:rPr>
          <w:rFonts w:ascii="Cambria" w:eastAsia="Cambria" w:hAnsi="Cambria" w:cs="Cambria"/>
          <w:color w:val="000000"/>
        </w:rPr>
        <w:t>Coordinating December Pet Supply D</w:t>
      </w:r>
      <w:r>
        <w:rPr>
          <w:rFonts w:ascii="Cambria" w:eastAsia="Cambria" w:hAnsi="Cambria" w:cs="Cambria"/>
          <w:color w:val="000000"/>
        </w:rPr>
        <w:t>rive with TSC Hamilton and TSC Oneida for donation to Wanderer's Rest</w:t>
      </w:r>
    </w:p>
    <w:p w:rsidR="00217ADB" w:rsidRDefault="0046296B">
      <w:pPr>
        <w:numPr>
          <w:ilvl w:val="0"/>
          <w:numId w:val="3"/>
        </w:numPr>
        <w:pBdr>
          <w:top w:val="nil"/>
          <w:left w:val="nil"/>
          <w:bottom w:val="nil"/>
          <w:right w:val="nil"/>
          <w:between w:val="nil"/>
        </w:pBdr>
        <w:spacing w:line="259" w:lineRule="auto"/>
        <w:rPr>
          <w:color w:val="000000"/>
        </w:rPr>
      </w:pPr>
      <w:r>
        <w:rPr>
          <w:rFonts w:ascii="Cambria" w:eastAsia="Cambria" w:hAnsi="Cambria" w:cs="Cambria"/>
          <w:color w:val="000000"/>
          <w:sz w:val="22"/>
          <w:szCs w:val="22"/>
        </w:rPr>
        <w:t>Recruitment: 2 new clubs, to bring in hopefully 15-20 new youth just with these clubs.</w:t>
      </w:r>
    </w:p>
    <w:p w:rsidR="00217ADB" w:rsidRDefault="0046296B">
      <w:pPr>
        <w:numPr>
          <w:ilvl w:val="0"/>
          <w:numId w:val="3"/>
        </w:numPr>
        <w:pBdr>
          <w:top w:val="nil"/>
          <w:left w:val="nil"/>
          <w:bottom w:val="nil"/>
          <w:right w:val="nil"/>
          <w:between w:val="nil"/>
        </w:pBdr>
        <w:spacing w:line="259" w:lineRule="auto"/>
        <w:rPr>
          <w:color w:val="000000"/>
        </w:rPr>
      </w:pPr>
      <w:r>
        <w:rPr>
          <w:rFonts w:ascii="Cambria" w:eastAsia="Cambria" w:hAnsi="Cambria" w:cs="Cambria"/>
          <w:color w:val="000000"/>
          <w:sz w:val="22"/>
          <w:szCs w:val="22"/>
        </w:rPr>
        <w:t xml:space="preserve">Recruitment of volunteers </w:t>
      </w:r>
    </w:p>
    <w:p w:rsidR="00217ADB" w:rsidRDefault="0046296B">
      <w:pPr>
        <w:numPr>
          <w:ilvl w:val="0"/>
          <w:numId w:val="3"/>
        </w:numPr>
        <w:pBdr>
          <w:top w:val="nil"/>
          <w:left w:val="nil"/>
          <w:bottom w:val="nil"/>
          <w:right w:val="nil"/>
          <w:between w:val="nil"/>
        </w:pBdr>
        <w:spacing w:after="160" w:line="259" w:lineRule="auto"/>
        <w:rPr>
          <w:color w:val="000000"/>
        </w:rPr>
      </w:pPr>
      <w:r>
        <w:rPr>
          <w:rFonts w:ascii="Cambria" w:eastAsia="Cambria" w:hAnsi="Cambria" w:cs="Cambria"/>
          <w:color w:val="000000"/>
          <w:sz w:val="22"/>
          <w:szCs w:val="22"/>
        </w:rPr>
        <w:t>Adding more programs and fun community service opportunities to get our youth more engaged in the county.</w:t>
      </w:r>
    </w:p>
    <w:p w:rsidR="00217ADB" w:rsidRDefault="0046296B">
      <w:pPr>
        <w:ind w:left="360"/>
        <w:rPr>
          <w:rFonts w:ascii="Cambria" w:eastAsia="Cambria" w:hAnsi="Cambria" w:cs="Cambria"/>
          <w:color w:val="000000"/>
        </w:rPr>
      </w:pPr>
      <w:r>
        <w:rPr>
          <w:rFonts w:ascii="Cambria" w:eastAsia="Cambria" w:hAnsi="Cambria" w:cs="Cambria"/>
          <w:color w:val="000000"/>
        </w:rPr>
        <w:t>From Craig - Was unable to attend Mindfulness Retreat due to motorcycle accident but am doing great!  Currently working with state 4-H team to continu</w:t>
      </w:r>
      <w:r>
        <w:rPr>
          <w:rFonts w:ascii="Cambria" w:eastAsia="Cambria" w:hAnsi="Cambria" w:cs="Cambria"/>
          <w:color w:val="000000"/>
        </w:rPr>
        <w:t>e participation in State Innovation Grants. Recently submitted all 4-H reporting data, and hope to share data by the annual meeting. </w:t>
      </w:r>
    </w:p>
    <w:p w:rsidR="00217ADB" w:rsidRDefault="0046296B">
      <w:pPr>
        <w:ind w:left="360"/>
        <w:rPr>
          <w:rFonts w:ascii="Cambria" w:eastAsia="Cambria" w:hAnsi="Cambria" w:cs="Cambria"/>
          <w:color w:val="000000"/>
        </w:rPr>
      </w:pPr>
      <w:r>
        <w:rPr>
          <w:rFonts w:ascii="Cambria" w:eastAsia="Cambria" w:hAnsi="Cambria" w:cs="Cambria"/>
          <w:color w:val="000000"/>
        </w:rPr>
        <w:t xml:space="preserve">From Courtney - In the last month we gained 3 new volunteers to start both an equine and canine community 4-H club.  Also </w:t>
      </w:r>
      <w:r>
        <w:rPr>
          <w:rFonts w:ascii="Cambria" w:eastAsia="Cambria" w:hAnsi="Cambria" w:cs="Cambria"/>
          <w:color w:val="000000"/>
        </w:rPr>
        <w:t>organized and purchased new 4-H educational materials that we are happy to share with our clubs and independent 4-H members; this includes Ag in the Classroom materials for teachers and staff. </w:t>
      </w:r>
    </w:p>
    <w:p w:rsidR="00217ADB" w:rsidRDefault="00217ADB">
      <w:pPr>
        <w:rPr>
          <w:rFonts w:ascii="Cambria" w:eastAsia="Cambria" w:hAnsi="Cambria" w:cs="Cambria"/>
          <w:b/>
          <w:color w:val="000000"/>
          <w:u w:val="single"/>
        </w:rPr>
      </w:pPr>
    </w:p>
    <w:p w:rsidR="00217ADB" w:rsidRDefault="0046296B">
      <w:pPr>
        <w:rPr>
          <w:rFonts w:ascii="Cambria" w:eastAsia="Cambria" w:hAnsi="Cambria" w:cs="Cambria"/>
          <w:b/>
          <w:color w:val="000000"/>
          <w:u w:val="single"/>
        </w:rPr>
      </w:pPr>
      <w:r>
        <w:rPr>
          <w:rFonts w:ascii="Cambria" w:eastAsia="Cambria" w:hAnsi="Cambria" w:cs="Cambria"/>
          <w:b/>
          <w:color w:val="000000"/>
          <w:u w:val="single"/>
        </w:rPr>
        <w:t>Finance and SBN updates:</w:t>
      </w:r>
    </w:p>
    <w:p w:rsidR="00217ADB" w:rsidRDefault="0046296B">
      <w:pPr>
        <w:numPr>
          <w:ilvl w:val="0"/>
          <w:numId w:val="9"/>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From Bonnie:  Update on Accpac: The </w:t>
      </w:r>
      <w:r>
        <w:rPr>
          <w:rFonts w:ascii="Cambria" w:eastAsia="Cambria" w:hAnsi="Cambria" w:cs="Cambria"/>
          <w:color w:val="000000"/>
          <w:sz w:val="22"/>
          <w:szCs w:val="22"/>
        </w:rPr>
        <w:t xml:space="preserve">account conversion in Accpac is complete, and all staff have been given updated vouchers with the new account numbers. This will be a work in process, as the Chart of Accounts has been modified by Cornell, and some items are being broken down further than </w:t>
      </w:r>
      <w:r>
        <w:rPr>
          <w:rFonts w:ascii="Cambria" w:eastAsia="Cambria" w:hAnsi="Cambria" w:cs="Cambria"/>
          <w:color w:val="000000"/>
          <w:sz w:val="22"/>
          <w:szCs w:val="22"/>
        </w:rPr>
        <w:t>before. (i.e. one account for ‘travel, mileage, meals and tolls’ is now being broken into four separate accounts.) Those will be created as they are needed. New “county project codes” were created, and the new descriptors were not programmed in the system.</w:t>
      </w:r>
      <w:r>
        <w:rPr>
          <w:rFonts w:ascii="Cambria" w:eastAsia="Cambria" w:hAnsi="Cambria" w:cs="Cambria"/>
          <w:color w:val="000000"/>
          <w:sz w:val="22"/>
          <w:szCs w:val="22"/>
        </w:rPr>
        <w:t xml:space="preserve"> So as time allows, I will be tackling the task of ‘filling in the blanks’ on those as well.</w:t>
      </w:r>
    </w:p>
    <w:p w:rsidR="00217ADB" w:rsidRDefault="0046296B">
      <w:pPr>
        <w:numPr>
          <w:ilvl w:val="0"/>
          <w:numId w:val="9"/>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 xml:space="preserve">Association Employees are completing an online Civil Rights Compliance program this month.  </w:t>
      </w:r>
    </w:p>
    <w:p w:rsidR="00217ADB" w:rsidRDefault="0046296B">
      <w:pPr>
        <w:numPr>
          <w:ilvl w:val="0"/>
          <w:numId w:val="9"/>
        </w:numPr>
        <w:pBdr>
          <w:top w:val="nil"/>
          <w:left w:val="nil"/>
          <w:bottom w:val="nil"/>
          <w:right w:val="nil"/>
          <w:between w:val="nil"/>
        </w:pBdr>
        <w:ind w:right="-518"/>
        <w:rPr>
          <w:color w:val="000000"/>
          <w:sz w:val="22"/>
          <w:szCs w:val="22"/>
        </w:rPr>
      </w:pPr>
      <w:r>
        <w:rPr>
          <w:rFonts w:ascii="Cambria" w:eastAsia="Cambria" w:hAnsi="Cambria" w:cs="Cambria"/>
          <w:color w:val="000000"/>
          <w:sz w:val="22"/>
          <w:szCs w:val="22"/>
        </w:rPr>
        <w:t>Digital Accessibility continues to be emphasized</w:t>
      </w:r>
      <w:r>
        <w:rPr>
          <w:rFonts w:ascii="Cambria" w:eastAsia="Cambria" w:hAnsi="Cambria" w:cs="Cambria"/>
          <w:b/>
          <w:color w:val="000000"/>
          <w:sz w:val="22"/>
          <w:szCs w:val="22"/>
        </w:rPr>
        <w:t xml:space="preserve">:  </w:t>
      </w:r>
      <w:r>
        <w:rPr>
          <w:rFonts w:ascii="Cambria" w:eastAsia="Cambria" w:hAnsi="Cambria" w:cs="Cambria"/>
          <w:color w:val="000000"/>
          <w:sz w:val="22"/>
          <w:szCs w:val="22"/>
        </w:rPr>
        <w:t>It’s the law; there</w:t>
      </w:r>
      <w:r>
        <w:rPr>
          <w:rFonts w:ascii="Cambria" w:eastAsia="Cambria" w:hAnsi="Cambria" w:cs="Cambria"/>
          <w:color w:val="000000"/>
          <w:sz w:val="22"/>
          <w:szCs w:val="22"/>
        </w:rPr>
        <w:t xml:space="preserve"> is a push from Cornell (including a new policy – 5.12) for anything provided digitally to the public AND to internal audiences.  Web sites, web pages, PDFs, flyers, newsletters, email campaigns, social media, videos, audio, etc.</w:t>
      </w:r>
    </w:p>
    <w:p w:rsidR="00217ADB" w:rsidRDefault="0046296B">
      <w:pPr>
        <w:numPr>
          <w:ilvl w:val="0"/>
          <w:numId w:val="9"/>
        </w:numPr>
        <w:pBdr>
          <w:top w:val="nil"/>
          <w:left w:val="nil"/>
          <w:bottom w:val="nil"/>
          <w:right w:val="nil"/>
          <w:between w:val="nil"/>
        </w:pBdr>
        <w:ind w:right="-518"/>
        <w:rPr>
          <w:b/>
          <w:color w:val="000000"/>
          <w:sz w:val="22"/>
          <w:szCs w:val="22"/>
          <w:u w:val="single"/>
        </w:rPr>
      </w:pPr>
      <w:r>
        <w:rPr>
          <w:rFonts w:ascii="Cambria" w:eastAsia="Cambria" w:hAnsi="Cambria" w:cs="Cambria"/>
          <w:color w:val="000000"/>
          <w:sz w:val="22"/>
          <w:szCs w:val="22"/>
        </w:rPr>
        <w:t>Compensation Project Updat</w:t>
      </w:r>
      <w:r>
        <w:rPr>
          <w:rFonts w:ascii="Cambria" w:eastAsia="Cambria" w:hAnsi="Cambria" w:cs="Cambria"/>
          <w:color w:val="000000"/>
          <w:sz w:val="22"/>
          <w:szCs w:val="22"/>
        </w:rPr>
        <w:t>e – based on feedback to CCE, some additional work is being done</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Currently revising the broadband structure and will be rerunning broadband structure for each county using data from Workday.  </w:t>
      </w:r>
    </w:p>
    <w:p w:rsidR="00217ADB" w:rsidRDefault="00217ADB">
      <w:pPr>
        <w:pBdr>
          <w:top w:val="nil"/>
          <w:left w:val="nil"/>
          <w:bottom w:val="nil"/>
          <w:right w:val="nil"/>
          <w:between w:val="nil"/>
        </w:pBdr>
        <w:ind w:left="720" w:right="-518" w:hanging="720"/>
        <w:rPr>
          <w:rFonts w:ascii="Cambria" w:eastAsia="Cambria" w:hAnsi="Cambria" w:cs="Cambria"/>
          <w:b/>
          <w:color w:val="000000"/>
          <w:sz w:val="22"/>
          <w:szCs w:val="22"/>
          <w:u w:val="single"/>
        </w:rPr>
      </w:pPr>
    </w:p>
    <w:p w:rsidR="00217ADB" w:rsidRDefault="00217ADB">
      <w:pPr>
        <w:rPr>
          <w:rFonts w:ascii="Cambria" w:eastAsia="Cambria" w:hAnsi="Cambria" w:cs="Cambria"/>
          <w:b/>
          <w:color w:val="000000"/>
          <w:u w:val="single"/>
        </w:rPr>
      </w:pPr>
    </w:p>
    <w:p w:rsidR="00217ADB" w:rsidRDefault="0046296B">
      <w:pPr>
        <w:rPr>
          <w:rFonts w:ascii="Cambria" w:eastAsia="Cambria" w:hAnsi="Cambria" w:cs="Cambria"/>
          <w:b/>
          <w:color w:val="000000"/>
          <w:u w:val="single"/>
        </w:rPr>
      </w:pPr>
      <w:r>
        <w:rPr>
          <w:rFonts w:ascii="Cambria" w:eastAsia="Cambria" w:hAnsi="Cambria" w:cs="Cambria"/>
          <w:b/>
          <w:color w:val="000000"/>
          <w:u w:val="single"/>
        </w:rPr>
        <w:t>Cornell ‘in the news’:</w:t>
      </w:r>
    </w:p>
    <w:p w:rsidR="00217ADB" w:rsidRDefault="0046296B">
      <w:pPr>
        <w:numPr>
          <w:ilvl w:val="0"/>
          <w:numId w:val="8"/>
        </w:numPr>
        <w:pBdr>
          <w:top w:val="nil"/>
          <w:left w:val="nil"/>
          <w:bottom w:val="nil"/>
          <w:right w:val="nil"/>
          <w:between w:val="nil"/>
        </w:pBdr>
        <w:rPr>
          <w:color w:val="000000"/>
          <w:sz w:val="22"/>
          <w:szCs w:val="22"/>
        </w:rPr>
      </w:pPr>
      <w:r>
        <w:rPr>
          <w:rFonts w:ascii="Cambria" w:eastAsia="Cambria" w:hAnsi="Cambria" w:cs="Cambria"/>
          <w:color w:val="000000"/>
          <w:sz w:val="22"/>
          <w:szCs w:val="22"/>
        </w:rPr>
        <w:t xml:space="preserve">Cornell in our Community – Why Serve on a Non-Profit Board (Tess) </w:t>
      </w:r>
    </w:p>
    <w:p w:rsidR="00217ADB" w:rsidRDefault="0046296B">
      <w:pPr>
        <w:numPr>
          <w:ilvl w:val="0"/>
          <w:numId w:val="8"/>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Cornell in our Community Column: November - Research Before You Ride (Snowmobile Safety) - Craig</w:t>
      </w:r>
    </w:p>
    <w:p w:rsidR="00217ADB" w:rsidRDefault="00217ADB">
      <w:pPr>
        <w:pBdr>
          <w:top w:val="nil"/>
          <w:left w:val="nil"/>
          <w:bottom w:val="nil"/>
          <w:right w:val="nil"/>
          <w:between w:val="nil"/>
        </w:pBdr>
        <w:spacing w:after="200" w:line="276" w:lineRule="auto"/>
        <w:ind w:left="720" w:hanging="720"/>
        <w:rPr>
          <w:rFonts w:ascii="Cambria" w:eastAsia="Cambria" w:hAnsi="Cambria" w:cs="Cambria"/>
          <w:color w:val="000000"/>
          <w:sz w:val="22"/>
          <w:szCs w:val="22"/>
        </w:rPr>
      </w:pPr>
    </w:p>
    <w:p w:rsidR="00217ADB" w:rsidRDefault="00217ADB">
      <w:pPr>
        <w:rPr>
          <w:rFonts w:ascii="Cambria" w:eastAsia="Cambria" w:hAnsi="Cambria" w:cs="Cambria"/>
          <w:b/>
          <w:color w:val="000000"/>
          <w:u w:val="single"/>
        </w:rPr>
      </w:pPr>
    </w:p>
    <w:p w:rsidR="00217ADB" w:rsidRDefault="0046296B">
      <w:pPr>
        <w:rPr>
          <w:rFonts w:ascii="Cambria" w:eastAsia="Cambria" w:hAnsi="Cambria" w:cs="Cambria"/>
          <w:b/>
          <w:color w:val="000000"/>
          <w:u w:val="single"/>
        </w:rPr>
      </w:pPr>
      <w:r>
        <w:rPr>
          <w:rFonts w:ascii="Cambria" w:eastAsia="Cambria" w:hAnsi="Cambria" w:cs="Cambria"/>
          <w:b/>
          <w:color w:val="000000"/>
          <w:u w:val="single"/>
        </w:rPr>
        <w:t>Grant Work:</w:t>
      </w:r>
    </w:p>
    <w:p w:rsidR="00217ADB" w:rsidRDefault="0046296B">
      <w:pPr>
        <w:numPr>
          <w:ilvl w:val="0"/>
          <w:numId w:val="10"/>
        </w:numPr>
        <w:pBdr>
          <w:top w:val="nil"/>
          <w:left w:val="nil"/>
          <w:bottom w:val="nil"/>
          <w:right w:val="nil"/>
          <w:between w:val="nil"/>
        </w:pBdr>
        <w:rPr>
          <w:color w:val="000000"/>
          <w:sz w:val="22"/>
          <w:szCs w:val="22"/>
          <w:u w:val="single"/>
        </w:rPr>
      </w:pPr>
      <w:r>
        <w:rPr>
          <w:rFonts w:ascii="Cambria" w:eastAsia="Cambria" w:hAnsi="Cambria" w:cs="Cambria"/>
          <w:color w:val="000000"/>
          <w:sz w:val="22"/>
          <w:szCs w:val="22"/>
        </w:rPr>
        <w:t xml:space="preserve">Chobani grant received for </w:t>
      </w:r>
      <w:r>
        <w:rPr>
          <w:rFonts w:ascii="Cambria" w:eastAsia="Cambria" w:hAnsi="Cambria" w:cs="Cambria"/>
          <w:b/>
          <w:color w:val="000000"/>
          <w:sz w:val="22"/>
          <w:szCs w:val="22"/>
        </w:rPr>
        <w:t xml:space="preserve">$36,333 (3yr project):  </w:t>
      </w:r>
      <w:r>
        <w:rPr>
          <w:rFonts w:ascii="Cambria" w:eastAsia="Cambria" w:hAnsi="Cambria" w:cs="Cambria"/>
          <w:b/>
          <w:color w:val="000000"/>
          <w:sz w:val="22"/>
          <w:szCs w:val="22"/>
          <w:u w:val="single"/>
        </w:rPr>
        <w:t>Agriculture Support and Launch Center for Business Enhancement and Entrepreneurship.</w:t>
      </w:r>
      <w:r>
        <w:rPr>
          <w:rFonts w:ascii="Cambria" w:eastAsia="Cambria" w:hAnsi="Cambria" w:cs="Cambria"/>
          <w:color w:val="000000"/>
          <w:sz w:val="22"/>
          <w:szCs w:val="22"/>
        </w:rPr>
        <w:t xml:space="preserve">  (Karin and Tess)</w:t>
      </w:r>
    </w:p>
    <w:p w:rsidR="00217ADB" w:rsidRDefault="0046296B">
      <w:pPr>
        <w:numPr>
          <w:ilvl w:val="0"/>
          <w:numId w:val="10"/>
        </w:numPr>
        <w:pBdr>
          <w:top w:val="nil"/>
          <w:left w:val="nil"/>
          <w:bottom w:val="nil"/>
          <w:right w:val="nil"/>
          <w:between w:val="nil"/>
        </w:pBdr>
        <w:rPr>
          <w:color w:val="000000"/>
          <w:sz w:val="22"/>
          <w:szCs w:val="22"/>
        </w:rPr>
      </w:pPr>
      <w:r>
        <w:rPr>
          <w:rFonts w:ascii="Cambria" w:eastAsia="Cambria" w:hAnsi="Cambria" w:cs="Cambria"/>
          <w:color w:val="000000"/>
          <w:sz w:val="22"/>
          <w:szCs w:val="22"/>
        </w:rPr>
        <w:t>A CNY Community Foundation was submitted for a ‘</w:t>
      </w:r>
      <w:r>
        <w:rPr>
          <w:rFonts w:ascii="Cambria" w:eastAsia="Cambria" w:hAnsi="Cambria" w:cs="Cambria"/>
          <w:color w:val="000000"/>
          <w:sz w:val="22"/>
          <w:szCs w:val="22"/>
          <w:u w:val="single"/>
        </w:rPr>
        <w:t>Food for Thought’</w:t>
      </w:r>
      <w:r>
        <w:rPr>
          <w:rFonts w:ascii="Cambria" w:eastAsia="Cambria" w:hAnsi="Cambria" w:cs="Cambria"/>
          <w:color w:val="000000"/>
          <w:sz w:val="22"/>
          <w:szCs w:val="22"/>
        </w:rPr>
        <w:t xml:space="preserve"> program with a budget of approx. </w:t>
      </w:r>
      <w:r>
        <w:rPr>
          <w:rFonts w:ascii="Cambria" w:eastAsia="Cambria" w:hAnsi="Cambria" w:cs="Cambria"/>
          <w:b/>
          <w:color w:val="000000"/>
          <w:sz w:val="22"/>
          <w:szCs w:val="22"/>
          <w:u w:val="single"/>
        </w:rPr>
        <w:t>$60K</w:t>
      </w:r>
      <w:r>
        <w:rPr>
          <w:rFonts w:ascii="Cambria" w:eastAsia="Cambria" w:hAnsi="Cambria" w:cs="Cambria"/>
          <w:color w:val="000000"/>
          <w:sz w:val="22"/>
          <w:szCs w:val="22"/>
        </w:rPr>
        <w:t>.  The Foundation representative met with members of the CCEMC Team on November 5</w:t>
      </w:r>
      <w:r>
        <w:rPr>
          <w:rFonts w:ascii="Cambria" w:eastAsia="Cambria" w:hAnsi="Cambria" w:cs="Cambria"/>
          <w:color w:val="000000"/>
          <w:sz w:val="22"/>
          <w:szCs w:val="22"/>
          <w:vertAlign w:val="superscript"/>
        </w:rPr>
        <w:t>th</w:t>
      </w:r>
      <w:r>
        <w:rPr>
          <w:rFonts w:ascii="Cambria" w:eastAsia="Cambria" w:hAnsi="Cambria" w:cs="Cambria"/>
          <w:color w:val="000000"/>
          <w:sz w:val="22"/>
          <w:szCs w:val="22"/>
        </w:rPr>
        <w:t xml:space="preserve"> for a very positive discussion of the grant submission.   (Karin)</w:t>
      </w:r>
    </w:p>
    <w:p w:rsidR="00217ADB" w:rsidRDefault="0046296B">
      <w:pPr>
        <w:numPr>
          <w:ilvl w:val="0"/>
          <w:numId w:val="10"/>
        </w:numPr>
        <w:pBdr>
          <w:top w:val="nil"/>
          <w:left w:val="nil"/>
          <w:bottom w:val="nil"/>
          <w:right w:val="nil"/>
          <w:between w:val="nil"/>
        </w:pBdr>
        <w:rPr>
          <w:color w:val="000000"/>
          <w:sz w:val="22"/>
          <w:szCs w:val="22"/>
        </w:rPr>
      </w:pPr>
      <w:r>
        <w:rPr>
          <w:rFonts w:ascii="Cambria" w:eastAsia="Cambria" w:hAnsi="Cambria" w:cs="Cambria"/>
          <w:color w:val="000000"/>
          <w:sz w:val="22"/>
          <w:szCs w:val="22"/>
        </w:rPr>
        <w:t xml:space="preserve">A New York Farm Viability grant was submitted for programming out of the new Center:  </w:t>
      </w:r>
      <w:r>
        <w:rPr>
          <w:rFonts w:ascii="Cambria" w:eastAsia="Cambria" w:hAnsi="Cambria" w:cs="Cambria"/>
          <w:b/>
          <w:color w:val="000000"/>
          <w:sz w:val="22"/>
          <w:szCs w:val="22"/>
          <w:u w:val="single"/>
        </w:rPr>
        <w:t>$45,000</w:t>
      </w:r>
      <w:r>
        <w:rPr>
          <w:rFonts w:ascii="Cambria" w:eastAsia="Cambria" w:hAnsi="Cambria" w:cs="Cambria"/>
          <w:color w:val="000000"/>
          <w:sz w:val="22"/>
          <w:szCs w:val="22"/>
        </w:rPr>
        <w:t xml:space="preserve"> (Karin)</w:t>
      </w:r>
    </w:p>
    <w:p w:rsidR="00217ADB" w:rsidRDefault="0046296B">
      <w:pPr>
        <w:numPr>
          <w:ilvl w:val="0"/>
          <w:numId w:val="10"/>
        </w:numPr>
        <w:pBdr>
          <w:top w:val="nil"/>
          <w:left w:val="nil"/>
          <w:bottom w:val="nil"/>
          <w:right w:val="nil"/>
          <w:between w:val="nil"/>
        </w:pBdr>
        <w:rPr>
          <w:color w:val="000000"/>
          <w:sz w:val="22"/>
          <w:szCs w:val="22"/>
        </w:rPr>
      </w:pPr>
      <w:r>
        <w:rPr>
          <w:rFonts w:ascii="Cambria" w:eastAsia="Cambria" w:hAnsi="Cambria" w:cs="Cambria"/>
          <w:color w:val="000000"/>
          <w:sz w:val="22"/>
          <w:szCs w:val="22"/>
        </w:rPr>
        <w:t>A Ne</w:t>
      </w:r>
      <w:r>
        <w:rPr>
          <w:rFonts w:ascii="Cambria" w:eastAsia="Cambria" w:hAnsi="Cambria" w:cs="Cambria"/>
          <w:color w:val="000000"/>
          <w:sz w:val="22"/>
          <w:szCs w:val="22"/>
        </w:rPr>
        <w:t xml:space="preserve">w York State Farm to School grant was submitted for </w:t>
      </w:r>
      <w:r>
        <w:rPr>
          <w:rFonts w:ascii="Cambria" w:eastAsia="Cambria" w:hAnsi="Cambria" w:cs="Cambria"/>
          <w:b/>
          <w:color w:val="000000"/>
          <w:sz w:val="22"/>
          <w:szCs w:val="22"/>
          <w:u w:val="single"/>
        </w:rPr>
        <w:t>$93,880</w:t>
      </w:r>
      <w:r>
        <w:rPr>
          <w:rFonts w:ascii="Cambria" w:eastAsia="Cambria" w:hAnsi="Cambria" w:cs="Cambria"/>
          <w:color w:val="000000"/>
          <w:sz w:val="22"/>
          <w:szCs w:val="22"/>
        </w:rPr>
        <w:t xml:space="preserve"> (grant writing support provided by Lauren Lines of the Cazenovia Area Community Development Association (CACDA)) (Karin and CACDA)</w:t>
      </w:r>
    </w:p>
    <w:p w:rsidR="00217ADB" w:rsidRDefault="0046296B">
      <w:pPr>
        <w:numPr>
          <w:ilvl w:val="0"/>
          <w:numId w:val="10"/>
        </w:numPr>
        <w:pBdr>
          <w:top w:val="nil"/>
          <w:left w:val="nil"/>
          <w:bottom w:val="nil"/>
          <w:right w:val="nil"/>
          <w:between w:val="nil"/>
        </w:pBdr>
        <w:rPr>
          <w:color w:val="000000"/>
          <w:sz w:val="22"/>
          <w:szCs w:val="22"/>
        </w:rPr>
      </w:pPr>
      <w:r>
        <w:rPr>
          <w:rFonts w:ascii="Cambria" w:eastAsia="Cambria" w:hAnsi="Cambria" w:cs="Cambria"/>
          <w:color w:val="000000"/>
          <w:sz w:val="22"/>
          <w:szCs w:val="22"/>
        </w:rPr>
        <w:t>Farmland Regional Navigator status has been renewed for another y</w:t>
      </w:r>
      <w:r>
        <w:rPr>
          <w:rFonts w:ascii="Cambria" w:eastAsia="Cambria" w:hAnsi="Cambria" w:cs="Cambria"/>
          <w:color w:val="000000"/>
          <w:sz w:val="22"/>
          <w:szCs w:val="22"/>
        </w:rPr>
        <w:t>ear. Waiting for grant application. (Karin)</w:t>
      </w:r>
    </w:p>
    <w:p w:rsidR="00217ADB" w:rsidRDefault="00217ADB">
      <w:pPr>
        <w:rPr>
          <w:rFonts w:ascii="Cambria" w:eastAsia="Cambria" w:hAnsi="Cambria" w:cs="Cambria"/>
          <w:color w:val="000000"/>
        </w:rPr>
      </w:pPr>
    </w:p>
    <w:p w:rsidR="00217ADB" w:rsidRDefault="0046296B">
      <w:pPr>
        <w:rPr>
          <w:rFonts w:ascii="Cambria" w:eastAsia="Cambria" w:hAnsi="Cambria" w:cs="Cambria"/>
          <w:b/>
          <w:color w:val="000000"/>
          <w:u w:val="single"/>
        </w:rPr>
      </w:pPr>
      <w:r>
        <w:rPr>
          <w:rFonts w:ascii="Cambria" w:eastAsia="Cambria" w:hAnsi="Cambria" w:cs="Cambria"/>
          <w:b/>
          <w:color w:val="000000"/>
          <w:u w:val="single"/>
        </w:rPr>
        <w:t>SAVE THE DATE!</w:t>
      </w:r>
    </w:p>
    <w:p w:rsidR="00217ADB" w:rsidRDefault="0046296B">
      <w:pPr>
        <w:numPr>
          <w:ilvl w:val="0"/>
          <w:numId w:val="4"/>
        </w:numPr>
        <w:pBdr>
          <w:top w:val="nil"/>
          <w:left w:val="nil"/>
          <w:bottom w:val="nil"/>
          <w:right w:val="nil"/>
          <w:between w:val="nil"/>
        </w:pBdr>
        <w:spacing w:line="259" w:lineRule="auto"/>
        <w:rPr>
          <w:color w:val="000000"/>
          <w:sz w:val="22"/>
          <w:szCs w:val="22"/>
        </w:rPr>
      </w:pPr>
      <w:r>
        <w:rPr>
          <w:rFonts w:ascii="Cambria" w:eastAsia="Cambria" w:hAnsi="Cambria" w:cs="Cambria"/>
          <w:color w:val="000000"/>
          <w:sz w:val="22"/>
          <w:szCs w:val="22"/>
        </w:rPr>
        <w:t>Dec 12</w:t>
      </w:r>
      <w:r>
        <w:rPr>
          <w:rFonts w:ascii="Cambria" w:eastAsia="Cambria" w:hAnsi="Cambria" w:cs="Cambria"/>
          <w:color w:val="000000"/>
          <w:sz w:val="22"/>
          <w:szCs w:val="22"/>
          <w:vertAlign w:val="superscript"/>
        </w:rPr>
        <w:t>th</w:t>
      </w:r>
      <w:r>
        <w:rPr>
          <w:rFonts w:ascii="Cambria" w:eastAsia="Cambria" w:hAnsi="Cambria" w:cs="Cambria"/>
          <w:color w:val="000000"/>
          <w:sz w:val="22"/>
          <w:szCs w:val="22"/>
        </w:rPr>
        <w:t xml:space="preserve"> - Annual Meeting </w:t>
      </w:r>
    </w:p>
    <w:p w:rsidR="00217ADB" w:rsidRDefault="0046296B">
      <w:pPr>
        <w:numPr>
          <w:ilvl w:val="0"/>
          <w:numId w:val="4"/>
        </w:numPr>
        <w:pBdr>
          <w:top w:val="nil"/>
          <w:left w:val="nil"/>
          <w:bottom w:val="nil"/>
          <w:right w:val="nil"/>
          <w:between w:val="nil"/>
        </w:pBdr>
        <w:rPr>
          <w:color w:val="000000"/>
          <w:sz w:val="22"/>
          <w:szCs w:val="22"/>
        </w:rPr>
      </w:pPr>
      <w:r>
        <w:rPr>
          <w:rFonts w:ascii="Cambria" w:eastAsia="Cambria" w:hAnsi="Cambria" w:cs="Cambria"/>
          <w:color w:val="000000"/>
          <w:sz w:val="22"/>
          <w:szCs w:val="22"/>
        </w:rPr>
        <w:t>Dec 14</w:t>
      </w:r>
      <w:r>
        <w:rPr>
          <w:rFonts w:ascii="Cambria" w:eastAsia="Cambria" w:hAnsi="Cambria" w:cs="Cambria"/>
          <w:color w:val="000000"/>
          <w:sz w:val="22"/>
          <w:szCs w:val="22"/>
          <w:vertAlign w:val="superscript"/>
        </w:rPr>
        <w:t>th</w:t>
      </w:r>
      <w:r>
        <w:rPr>
          <w:rFonts w:ascii="Cambria" w:eastAsia="Cambria" w:hAnsi="Cambria" w:cs="Cambria"/>
          <w:color w:val="000000"/>
          <w:sz w:val="22"/>
          <w:szCs w:val="22"/>
        </w:rPr>
        <w:t xml:space="preserve"> - Celebrate Madison </w:t>
      </w:r>
    </w:p>
    <w:p w:rsidR="00217ADB" w:rsidRDefault="00217ADB">
      <w:pPr>
        <w:pBdr>
          <w:top w:val="nil"/>
          <w:left w:val="nil"/>
          <w:bottom w:val="nil"/>
          <w:right w:val="nil"/>
          <w:between w:val="nil"/>
        </w:pBdr>
        <w:tabs>
          <w:tab w:val="center" w:pos="4320"/>
          <w:tab w:val="right" w:pos="8640"/>
        </w:tabs>
        <w:rPr>
          <w:color w:val="000000"/>
          <w:sz w:val="18"/>
          <w:szCs w:val="18"/>
        </w:rPr>
      </w:pPr>
      <w:bookmarkStart w:id="1" w:name="_gjdgxs" w:colFirst="0" w:colLast="0"/>
      <w:bookmarkEnd w:id="1"/>
    </w:p>
    <w:sectPr w:rsidR="00217ADB">
      <w:footerReference w:type="default" r:id="rId8"/>
      <w:pgSz w:w="12240" w:h="15840"/>
      <w:pgMar w:top="180" w:right="720" w:bottom="45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296B">
      <w:r>
        <w:separator/>
      </w:r>
    </w:p>
  </w:endnote>
  <w:endnote w:type="continuationSeparator" w:id="0">
    <w:p w:rsidR="00000000" w:rsidRDefault="0046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DB" w:rsidRDefault="0046296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217ADB" w:rsidRDefault="0046296B">
    <w:pPr>
      <w:pStyle w:val="Heading1"/>
      <w:ind w:right="360"/>
    </w:pPr>
    <w:r>
      <w:t>Building Strong and Vibrant New York Communities</w:t>
    </w:r>
  </w:p>
  <w:p w:rsidR="00217ADB" w:rsidRDefault="00217ADB">
    <w:pPr>
      <w:rPr>
        <w:sz w:val="16"/>
        <w:szCs w:val="16"/>
      </w:rPr>
    </w:pPr>
  </w:p>
  <w:p w:rsidR="00217ADB" w:rsidRDefault="0046296B">
    <w:pPr>
      <w:pBdr>
        <w:top w:val="nil"/>
        <w:left w:val="nil"/>
        <w:bottom w:val="nil"/>
        <w:right w:val="nil"/>
        <w:between w:val="nil"/>
      </w:pBdr>
      <w:tabs>
        <w:tab w:val="center" w:pos="4320"/>
        <w:tab w:val="right" w:pos="8640"/>
      </w:tabs>
      <w:jc w:val="center"/>
      <w:rPr>
        <w:color w:val="000000"/>
      </w:rPr>
    </w:pPr>
    <w:r>
      <w:rPr>
        <w:color w:val="000000"/>
        <w:sz w:val="16"/>
        <w:szCs w:val="16"/>
      </w:rPr>
      <w:t>Cornell Cooperative Extension of Madison County provides equal program and employment opportunities.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296B">
      <w:r>
        <w:separator/>
      </w:r>
    </w:p>
  </w:footnote>
  <w:footnote w:type="continuationSeparator" w:id="0">
    <w:p w:rsidR="00000000" w:rsidRDefault="0046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536"/>
    <w:multiLevelType w:val="multilevel"/>
    <w:tmpl w:val="2DA8D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A1308E"/>
    <w:multiLevelType w:val="multilevel"/>
    <w:tmpl w:val="EE70B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01B0A"/>
    <w:multiLevelType w:val="multilevel"/>
    <w:tmpl w:val="14A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AE4551"/>
    <w:multiLevelType w:val="multilevel"/>
    <w:tmpl w:val="037A9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77172"/>
    <w:multiLevelType w:val="multilevel"/>
    <w:tmpl w:val="084EE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1C42C7"/>
    <w:multiLevelType w:val="multilevel"/>
    <w:tmpl w:val="3682A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97798C"/>
    <w:multiLevelType w:val="multilevel"/>
    <w:tmpl w:val="9BA0B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3F15DF"/>
    <w:multiLevelType w:val="multilevel"/>
    <w:tmpl w:val="70922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EA65F0"/>
    <w:multiLevelType w:val="multilevel"/>
    <w:tmpl w:val="F530C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312FEB"/>
    <w:multiLevelType w:val="multilevel"/>
    <w:tmpl w:val="2CB0B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071DAE"/>
    <w:multiLevelType w:val="multilevel"/>
    <w:tmpl w:val="CC9AD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087588"/>
    <w:multiLevelType w:val="multilevel"/>
    <w:tmpl w:val="7AE41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0"/>
  </w:num>
  <w:num w:numId="4">
    <w:abstractNumId w:val="10"/>
  </w:num>
  <w:num w:numId="5">
    <w:abstractNumId w:val="8"/>
  </w:num>
  <w:num w:numId="6">
    <w:abstractNumId w:val="7"/>
  </w:num>
  <w:num w:numId="7">
    <w:abstractNumId w:val="11"/>
  </w:num>
  <w:num w:numId="8">
    <w:abstractNumId w:val="5"/>
  </w:num>
  <w:num w:numId="9">
    <w:abstractNumId w:val="4"/>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DB"/>
    <w:rsid w:val="00217ADB"/>
    <w:rsid w:val="0046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BD752-ABE5-4B9B-83A1-9AB321E4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i/>
      <w:color w:val="800000"/>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outlineLvl w:val="3"/>
    </w:pPr>
    <w:rPr>
      <w:b/>
      <w:i/>
    </w:rPr>
  </w:style>
  <w:style w:type="paragraph" w:styleId="Heading5">
    <w:name w:val="heading 5"/>
    <w:basedOn w:val="Normal"/>
    <w:next w:val="Normal"/>
    <w:pPr>
      <w:keepNext/>
      <w:ind w:left="360" w:right="-720"/>
      <w:outlineLvl w:val="4"/>
    </w:pPr>
    <w:rPr>
      <w:b/>
    </w:rPr>
  </w:style>
  <w:style w:type="paragraph" w:styleId="Heading6">
    <w:name w:val="heading 6"/>
    <w:basedOn w:val="Normal"/>
    <w:next w:val="Normal"/>
    <w:pPr>
      <w:keepNex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Backman</dc:creator>
  <cp:lastModifiedBy>Bonnie Backman</cp:lastModifiedBy>
  <cp:revision>2</cp:revision>
  <dcterms:created xsi:type="dcterms:W3CDTF">2019-12-03T15:10:00Z</dcterms:created>
  <dcterms:modified xsi:type="dcterms:W3CDTF">2019-12-03T15:10:00Z</dcterms:modified>
</cp:coreProperties>
</file>